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226" w:val="left" w:leader="none"/>
          <w:tab w:pos="8035" w:val="left" w:leader="none"/>
        </w:tabs>
        <w:spacing w:line="256" w:lineRule="auto" w:before="40"/>
        <w:ind w:left="118" w:right="121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Mr </w:t>
      </w:r>
      <w:r>
        <w:rPr>
          <w:rFonts w:ascii="Times New Roman" w:hAnsi="Times New Roman"/>
          <w:b/>
          <w:color w:val="231F20"/>
          <w:sz w:val="24"/>
        </w:rPr>
        <w:t>Mevludin</w:t>
      </w:r>
      <w:r>
        <w:rPr>
          <w:rFonts w:ascii="Times New Roman" w:hAnsi="Times New Roman"/>
          <w:b/>
          <w:color w:val="231F20"/>
          <w:spacing w:val="1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Omerčić,</w:t>
      </w:r>
      <w:r>
        <w:rPr>
          <w:rFonts w:ascii="Times New Roman" w:hAnsi="Times New Roman"/>
          <w:b/>
          <w:color w:val="231F20"/>
          <w:spacing w:val="1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dipl. </w:t>
      </w:r>
      <w:r>
        <w:rPr>
          <w:rFonts w:ascii="Times New Roman" w:hAnsi="Times New Roman"/>
          <w:b/>
          <w:color w:val="231F20"/>
          <w:spacing w:val="-1"/>
          <w:sz w:val="24"/>
        </w:rPr>
        <w:t>inž.</w:t>
      </w:r>
      <w:r>
        <w:rPr>
          <w:rFonts w:ascii="Times New Roman" w:hAnsi="Times New Roman"/>
          <w:b/>
          <w:color w:val="231F20"/>
          <w:sz w:val="24"/>
        </w:rPr>
        <w:t> saob.</w:t>
        <w:tab/>
      </w:r>
      <w:r>
        <w:rPr>
          <w:rFonts w:ascii="Times New Roman" w:hAnsi="Times New Roman"/>
          <w:color w:val="231F20"/>
          <w:spacing w:val="-2"/>
          <w:sz w:val="20"/>
        </w:rPr>
        <w:t>UDC:</w:t>
      </w:r>
      <w:r>
        <w:rPr>
          <w:rFonts w:ascii="Times New Roman" w:hAnsi="Times New Roman"/>
          <w:color w:val="231F20"/>
          <w:spacing w:val="-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04(343.6)(656.1)</w:t>
      </w:r>
      <w:r>
        <w:rPr>
          <w:rFonts w:ascii="Times New Roman" w:hAnsi="Times New Roman"/>
          <w:color w:val="231F20"/>
          <w:spacing w:val="28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Saobraćajna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elektro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škola</w:t>
      </w:r>
      <w:r>
        <w:rPr>
          <w:rFonts w:ascii="Times New Roman" w:hAnsi="Times New Roman"/>
          <w:color w:val="231F20"/>
          <w:sz w:val="22"/>
        </w:rPr>
        <w:t>,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Doboj,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BiH</w:t>
        <w:tab/>
        <w:tab/>
      </w:r>
      <w:r>
        <w:rPr>
          <w:rFonts w:ascii="Times New Roman" w:hAnsi="Times New Roman"/>
          <w:color w:val="231F20"/>
          <w:spacing w:val="-1"/>
          <w:sz w:val="20"/>
        </w:rPr>
        <w:t>Stručni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članak</w:t>
      </w:r>
      <w:r>
        <w:rPr>
          <w:rFonts w:ascii="Times New Roman" w:hAnsi="Times New Roman"/>
          <w:color w:val="231F20"/>
          <w:spacing w:val="45"/>
          <w:w w:val="99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Gordana</w:t>
      </w:r>
      <w:r>
        <w:rPr>
          <w:rFonts w:ascii="Times New Roman" w:hAnsi="Times New Roman"/>
          <w:b/>
          <w:color w:val="231F20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Blagojević,</w:t>
      </w:r>
      <w:r>
        <w:rPr>
          <w:rFonts w:ascii="Times New Roman" w:hAnsi="Times New Roman"/>
          <w:b/>
          <w:color w:val="231F20"/>
          <w:sz w:val="24"/>
        </w:rPr>
        <w:t> dipl. </w:t>
      </w:r>
      <w:r>
        <w:rPr>
          <w:rFonts w:ascii="Times New Roman" w:hAnsi="Times New Roman"/>
          <w:b/>
          <w:color w:val="231F20"/>
          <w:spacing w:val="-1"/>
          <w:sz w:val="24"/>
        </w:rPr>
        <w:t>inž.</w:t>
      </w:r>
      <w:r>
        <w:rPr>
          <w:rFonts w:ascii="Times New Roman" w:hAnsi="Times New Roman"/>
          <w:b/>
          <w:color w:val="231F20"/>
          <w:sz w:val="24"/>
        </w:rPr>
        <w:t> saob.</w:t>
      </w:r>
      <w:r>
        <w:rPr>
          <w:rFonts w:ascii="Times New Roman" w:hAnsi="Times New Roman"/>
          <w:sz w:val="24"/>
        </w:rPr>
      </w:r>
    </w:p>
    <w:p>
      <w:pPr>
        <w:spacing w:line="23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Saobraćajna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elektro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škola</w:t>
      </w:r>
      <w:r>
        <w:rPr>
          <w:rFonts w:ascii="Times New Roman" w:hAnsi="Times New Roman"/>
          <w:color w:val="231F20"/>
          <w:sz w:val="22"/>
        </w:rPr>
        <w:t>,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Doboj,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left="2193" w:right="2193" w:firstLine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UTICAJ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LJUDSKOG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FAKTORA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NA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STANJE</w:t>
      </w:r>
      <w:r>
        <w:rPr>
          <w:rFonts w:ascii="Times New Roman"/>
          <w:b w:val="0"/>
        </w:rPr>
      </w:r>
    </w:p>
    <w:p>
      <w:pPr>
        <w:spacing w:before="137"/>
        <w:ind w:left="0" w:right="1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BEZBIJEDNOG</w:t>
      </w:r>
      <w:r>
        <w:rPr>
          <w:rFonts w:ascii="Times New Roman" w:hAnsi="Times New Roman"/>
          <w:b/>
          <w:color w:val="231F20"/>
          <w:spacing w:val="-2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ODVIJANJA SAOBRAĆAJA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203"/>
        <w:ind w:left="118" w:right="116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SAŢETAK: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Saobraćajne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nezgode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dešavaju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svakodnevno.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Veliki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broj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faktora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koji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utiču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85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bezbjedno</w:t>
      </w:r>
      <w:r>
        <w:rPr>
          <w:rFonts w:ascii="Times New Roman" w:hAnsi="Times New Roman"/>
          <w:color w:val="231F20"/>
          <w:sz w:val="20"/>
        </w:rPr>
        <w:t>st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saobraćaja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dovode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nastanka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saobraćajne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nezgode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svih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ostalih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negativnih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posljedica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koje</w:t>
      </w:r>
      <w:r>
        <w:rPr>
          <w:rFonts w:ascii="Times New Roman" w:hAnsi="Times New Roman"/>
          <w:color w:val="231F20"/>
          <w:spacing w:val="54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proističu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saobraćajnih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nezgoda.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Čovek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najznačajniji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faktor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utiče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bezbjednost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saobraćaja.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Čovek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</w:t>
      </w:r>
      <w:r>
        <w:rPr>
          <w:rFonts w:ascii="Times New Roman" w:hAnsi="Times New Roman"/>
          <w:color w:val="231F20"/>
          <w:spacing w:val="59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direktan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učesnik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saobraćaju,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što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pješak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biciklista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gde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najugroţeniji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ili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vozači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vozila,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odnosno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85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putnici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tih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vozila.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Jedan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najznačajnijih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faktora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trenutno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utiču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psihofizičku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sposobnost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vozača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jeste</w:t>
      </w:r>
      <w:r>
        <w:rPr>
          <w:rFonts w:ascii="Times New Roman" w:hAnsi="Times New Roman"/>
          <w:color w:val="231F20"/>
          <w:spacing w:val="74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alkohol.Konzumiranjem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raznih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alkoholnih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pića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čovek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svoj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organizam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unosi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al</w:t>
      </w:r>
      <w:r>
        <w:rPr>
          <w:rFonts w:ascii="Times New Roman" w:hAnsi="Times New Roman"/>
          <w:color w:val="231F20"/>
          <w:spacing w:val="1"/>
          <w:sz w:val="20"/>
        </w:rPr>
        <w:t>kohol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probavnim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taktom.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0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većina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drugih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narkotika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alkohol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dovodi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uzbu</w:t>
      </w:r>
      <w:r>
        <w:rPr>
          <w:rFonts w:ascii="Times New Roman" w:hAnsi="Times New Roman"/>
          <w:color w:val="231F20"/>
          <w:spacing w:val="-2"/>
          <w:sz w:val="20"/>
        </w:rPr>
        <w:t>Ď</w:t>
      </w:r>
      <w:r>
        <w:rPr>
          <w:rFonts w:ascii="Times New Roman" w:hAnsi="Times New Roman"/>
          <w:color w:val="231F20"/>
          <w:spacing w:val="-1"/>
          <w:sz w:val="20"/>
        </w:rPr>
        <w:t>enja,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zatim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paralize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ne</w:t>
      </w:r>
      <w:r>
        <w:rPr>
          <w:rFonts w:ascii="Times New Roman" w:hAnsi="Times New Roman"/>
          <w:color w:val="231F20"/>
          <w:spacing w:val="1"/>
          <w:sz w:val="20"/>
        </w:rPr>
        <w:t>rvnog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sistema.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Ovo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ima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70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posledicu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smanjenje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paţnje,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jer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alkoholisan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vozač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opasan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nesposoban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normalno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učešće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saobraćaju.</w:t>
      </w:r>
      <w:r>
        <w:rPr>
          <w:rFonts w:ascii="Times New Roman" w:hAnsi="Times New Roman"/>
          <w:color w:val="231F20"/>
          <w:spacing w:val="44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Droga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predstavlj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opasnost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vreba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 </w:t>
      </w:r>
      <w:r>
        <w:rPr>
          <w:rFonts w:ascii="Times New Roman" w:hAnsi="Times New Roman"/>
          <w:color w:val="231F20"/>
          <w:spacing w:val="-1"/>
          <w:sz w:val="20"/>
        </w:rPr>
        <w:t>vozače,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zato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korišćenje,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odnosno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uţivanje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droge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zabranjeno. </w:t>
      </w:r>
      <w:r>
        <w:rPr>
          <w:rFonts w:ascii="Times New Roman" w:hAnsi="Times New Roman"/>
          <w:color w:val="231F20"/>
          <w:spacing w:val="-1"/>
          <w:sz w:val="20"/>
        </w:rPr>
        <w:t>Pod</w:t>
      </w:r>
      <w:r>
        <w:rPr>
          <w:rFonts w:ascii="Times New Roman" w:hAnsi="Times New Roman"/>
          <w:color w:val="231F20"/>
          <w:spacing w:val="99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dejstvom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droge </w:t>
      </w:r>
      <w:r>
        <w:rPr>
          <w:rFonts w:ascii="Times New Roman" w:hAnsi="Times New Roman"/>
          <w:color w:val="231F20"/>
          <w:spacing w:val="-1"/>
          <w:sz w:val="20"/>
        </w:rPr>
        <w:t>vozači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osjećaju  </w:t>
      </w:r>
      <w:r>
        <w:rPr>
          <w:rFonts w:ascii="Times New Roman" w:hAnsi="Times New Roman"/>
          <w:color w:val="231F20"/>
          <w:spacing w:val="-1"/>
          <w:sz w:val="20"/>
        </w:rPr>
        <w:t>zadovoljno,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euforični su,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veseli,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mare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teškoće,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agresivno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z w:val="20"/>
        </w:rPr>
        <w:t> ponašaju,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101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dolazi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halucinacije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gubljenja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kontrole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ponašanju.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854" w:right="77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KLJUČNE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RIJEČI: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bezbijednsot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saobraćaja,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prekoračenje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brzine,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upotreba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alkohola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narkotika</w:t>
      </w:r>
      <w:r>
        <w:rPr>
          <w:rFonts w:ascii="Times New Roman" w:hAnsi="Times New Roman"/>
          <w:color w:val="231F20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1"/>
        <w:spacing w:line="240" w:lineRule="auto"/>
        <w:ind w:left="778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</w:rPr>
        <w:t>1. </w:t>
      </w:r>
      <w:r>
        <w:rPr>
          <w:rFonts w:ascii="Times New Roman"/>
          <w:color w:val="231F20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Automobilska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industrija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sigurno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jedna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glavnih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pokretačkih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snaga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svjetske</w:t>
      </w:r>
      <w:r>
        <w:rPr>
          <w:rFonts w:ascii="Times New Roman" w:hAnsi="Times New Roman"/>
          <w:color w:val="231F20"/>
          <w:spacing w:val="42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ekonomije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vrlo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globalizacije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autoindustriji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ostali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bezbjednosni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elementi</w:t>
      </w:r>
      <w:r>
        <w:rPr>
          <w:rFonts w:ascii="Times New Roman" w:hAnsi="Times New Roman"/>
          <w:color w:val="231F20"/>
          <w:spacing w:val="10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bivaju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zapostavljeni.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Većina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istraţivača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saglasna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automobila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moraju</w:t>
      </w:r>
      <w:r>
        <w:rPr>
          <w:rFonts w:ascii="Times New Roman" w:hAnsi="Times New Roman"/>
          <w:color w:val="231F20"/>
          <w:spacing w:val="10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uskladiti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tehnički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zahtjevi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bazi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svjetskih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standarda,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razvijanjem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tehničkih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normativa</w:t>
      </w:r>
      <w:r>
        <w:rPr>
          <w:rFonts w:ascii="Times New Roman" w:hAnsi="Times New Roman"/>
          <w:color w:val="231F20"/>
          <w:spacing w:val="99"/>
          <w:w w:val="9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doprinijeti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većoj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bezbjednosti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vozila,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učesnika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saobraćaju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smanjiti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5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nezgoda.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19"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Postavlja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zašto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čov</w:t>
      </w:r>
      <w:r>
        <w:rPr>
          <w:rFonts w:ascii="Times New Roman" w:hAnsi="Times New Roman" w:cs="Times New Roman" w:eastAsia="Times New Roman"/>
          <w:color w:val="231F20"/>
        </w:rPr>
        <w:t>jek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toliko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grešaka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voţnji.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toku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voţnje,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čov</w:t>
      </w:r>
      <w:r>
        <w:rPr>
          <w:rFonts w:ascii="Times New Roman" w:hAnsi="Times New Roman" w:cs="Times New Roman" w:eastAsia="Times New Roman"/>
          <w:color w:val="231F20"/>
        </w:rPr>
        <w:t>jek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mora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osloni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tri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nepostojane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mentalne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funkcije: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percepciju,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paţnju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pamćenje.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toku</w:t>
      </w:r>
      <w:r>
        <w:rPr>
          <w:rFonts w:ascii="Times New Roman" w:hAnsi="Times New Roman" w:cs="Times New Roman" w:eastAsia="Times New Roman"/>
          <w:color w:val="231F20"/>
          <w:spacing w:val="7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voţnje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vozači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dobijaju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pravu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“oluju”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informacija.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Najveći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d</w:t>
      </w:r>
      <w:r>
        <w:rPr>
          <w:rFonts w:ascii="Times New Roman" w:hAnsi="Times New Roman" w:cs="Times New Roman" w:eastAsia="Times New Roman"/>
          <w:color w:val="231F20"/>
        </w:rPr>
        <w:t>io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njih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predstavljaju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vizuelni</w:t>
      </w:r>
      <w:r>
        <w:rPr>
          <w:rFonts w:ascii="Times New Roman" w:hAnsi="Times New Roman" w:cs="Times New Roman" w:eastAsia="Times New Roman"/>
          <w:color w:val="231F20"/>
          <w:spacing w:val="10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inputi: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put,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vozila,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pj</w:t>
      </w:r>
      <w:r>
        <w:rPr>
          <w:rFonts w:ascii="Times New Roman" w:hAnsi="Times New Roman" w:cs="Times New Roman" w:eastAsia="Times New Roman"/>
          <w:color w:val="231F20"/>
          <w:spacing w:val="-1"/>
        </w:rPr>
        <w:t>ešaci,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znakovi,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pejzaţ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sl.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Štaviše,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vozač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procesuira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informacije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drugih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izvora,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kao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auditivni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input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(slušanje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radija,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razgovor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</w:rPr>
        <w:t>mobilnim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telefonom,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razgovor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putnikom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vozilu)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ili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interni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input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(prisj</w:t>
      </w:r>
      <w:r>
        <w:rPr>
          <w:rFonts w:ascii="Times New Roman" w:hAnsi="Times New Roman" w:cs="Times New Roman" w:eastAsia="Times New Roman"/>
          <w:color w:val="231F20"/>
          <w:spacing w:val="-1"/>
        </w:rPr>
        <w:t>ećanje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ţeljenog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pravca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kretanja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planiranje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doga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ja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nisu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vezi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voţnjom).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/>
        <w:ind w:left="120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Saobraćajne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nezgode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dešavaju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svakodnevno.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Veliki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faktora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utiču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bezbjednost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dovode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nastanka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saobraćajne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nezgode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ostalih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negativnih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posljedica </w:t>
      </w:r>
      <w:r>
        <w:rPr>
          <w:rFonts w:ascii="Times New Roman" w:hAnsi="Times New Roman"/>
          <w:color w:val="231F20"/>
        </w:rPr>
        <w:t>koje </w:t>
      </w:r>
      <w:r>
        <w:rPr>
          <w:rFonts w:ascii="Times New Roman" w:hAnsi="Times New Roman"/>
          <w:color w:val="231F20"/>
          <w:spacing w:val="-1"/>
        </w:rPr>
        <w:t>proističu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nezgoda.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20" w:right="114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Bezbjednost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drumskog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novi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ozbiljan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problem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globalnom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nivou.</w:t>
      </w:r>
      <w:r>
        <w:rPr>
          <w:rFonts w:ascii="Times New Roman" w:hAnsi="Times New Roman"/>
          <w:color w:val="231F20"/>
          <w:spacing w:val="66"/>
        </w:rPr>
        <w:t> </w:t>
      </w:r>
      <w:r>
        <w:rPr>
          <w:rFonts w:ascii="Times New Roman" w:hAnsi="Times New Roman"/>
          <w:color w:val="231F20"/>
          <w:spacing w:val="-1"/>
        </w:rPr>
        <w:t>Povrede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saobr</w:t>
      </w:r>
      <w:r>
        <w:rPr>
          <w:rFonts w:ascii="Times New Roman" w:hAnsi="Times New Roman"/>
          <w:color w:val="231F20"/>
          <w:spacing w:val="-1"/>
        </w:rPr>
        <w:t>aćaju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vodeća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uzroka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smrti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starosn</w:t>
      </w:r>
      <w:r>
        <w:rPr>
          <w:rFonts w:ascii="Times New Roman" w:hAnsi="Times New Roman"/>
          <w:color w:val="231F20"/>
        </w:rPr>
        <w:t>om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dobu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pete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četrdeset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četvrte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Ukoliko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skorijoj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budućnosti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budu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preduzete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neke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efektivnije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mjere,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saobraćajne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nezgode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postati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peti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vodeći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uzrok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smrti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svijetu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imaće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posljedicu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rocjenjenih</w:t>
      </w:r>
      <w:r>
        <w:rPr>
          <w:rFonts w:ascii="Times New Roman" w:hAnsi="Times New Roman"/>
          <w:color w:val="231F20"/>
        </w:rPr>
        <w:t> 2,4 miliona smrtnih </w:t>
      </w:r>
      <w:r>
        <w:rPr>
          <w:rFonts w:ascii="Times New Roman" w:hAnsi="Times New Roman"/>
          <w:color w:val="231F20"/>
          <w:spacing w:val="-1"/>
        </w:rPr>
        <w:t>slučajeva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 jednoj </w:t>
      </w:r>
      <w:r>
        <w:rPr>
          <w:rFonts w:ascii="Times New Roman" w:hAnsi="Times New Roman"/>
          <w:color w:val="231F20"/>
          <w:spacing w:val="-1"/>
        </w:rPr>
        <w:t>godini.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60" w:bottom="1040" w:left="1300" w:right="1300"/>
          <w:pgNumType w:start="99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1"/>
        </w:numPr>
        <w:tabs>
          <w:tab w:pos="1038" w:val="left" w:leader="none"/>
        </w:tabs>
        <w:spacing w:line="240" w:lineRule="auto" w:before="69" w:after="0"/>
        <w:ind w:left="1037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Uticaj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nedozvoljene brzine </w:t>
      </w:r>
      <w:r>
        <w:rPr>
          <w:rFonts w:ascii="Times New Roman" w:hAnsi="Times New Roman"/>
          <w:color w:val="231F20"/>
        </w:rPr>
        <w:t>na </w:t>
      </w:r>
      <w:r>
        <w:rPr>
          <w:rFonts w:ascii="Times New Roman" w:hAnsi="Times New Roman"/>
          <w:color w:val="231F20"/>
          <w:spacing w:val="-1"/>
        </w:rPr>
        <w:t>bezbjednost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BodyText"/>
        <w:spacing w:line="276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Čov</w:t>
      </w:r>
      <w:r>
        <w:rPr>
          <w:rFonts w:ascii="Times New Roman" w:hAnsi="Times New Roman"/>
          <w:color w:val="231F20"/>
          <w:spacing w:val="-1"/>
        </w:rPr>
        <w:t>jek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ulozi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voz</w:t>
      </w:r>
      <w:r>
        <w:rPr>
          <w:rFonts w:ascii="Times New Roman" w:hAnsi="Times New Roman"/>
          <w:color w:val="231F20"/>
          <w:spacing w:val="-1"/>
        </w:rPr>
        <w:t>ača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opaţa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sloţenu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stvarnost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sao</w:t>
      </w:r>
      <w:r>
        <w:rPr>
          <w:rFonts w:ascii="Times New Roman" w:hAnsi="Times New Roman"/>
          <w:color w:val="231F20"/>
          <w:spacing w:val="-1"/>
        </w:rPr>
        <w:t>bra</w:t>
      </w:r>
      <w:r>
        <w:rPr>
          <w:rFonts w:ascii="Times New Roman" w:hAnsi="Times New Roman"/>
          <w:color w:val="231F20"/>
          <w:spacing w:val="-1"/>
        </w:rPr>
        <w:t>ćajnim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</w:rPr>
        <w:t>lnostima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uslovljavaju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najviše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nivoe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psihofizičkih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emocinalnih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angaţovanja.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Upravljanje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vozilom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uslovima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intezivnog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kojem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dominira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brzina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snaga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naročito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uslovljava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sna</w:t>
      </w:r>
      <w:r>
        <w:rPr>
          <w:rFonts w:ascii="Times New Roman" w:hAnsi="Times New Roman"/>
          <w:color w:val="231F20"/>
          <w:spacing w:val="-1"/>
        </w:rPr>
        <w:t>ţno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emocionalno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doţ</w:t>
      </w:r>
      <w:r>
        <w:rPr>
          <w:rFonts w:ascii="Times New Roman" w:hAnsi="Times New Roman"/>
          <w:color w:val="231F20"/>
        </w:rPr>
        <w:t>ivljavanje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reagovanje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povratne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refleksije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(uticaj)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64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efikasnost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reagovanja,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sopstvenu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bezbjedn</w:t>
      </w:r>
      <w:r>
        <w:rPr>
          <w:rFonts w:ascii="Times New Roman" w:hAnsi="Times New Roman"/>
          <w:color w:val="231F20"/>
        </w:rPr>
        <w:t>ost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voţnji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bezb</w:t>
      </w:r>
      <w:r>
        <w:rPr>
          <w:rFonts w:ascii="Times New Roman" w:hAnsi="Times New Roman"/>
          <w:color w:val="231F20"/>
        </w:rPr>
        <w:t>j</w:t>
      </w:r>
      <w:r>
        <w:rPr>
          <w:rFonts w:ascii="Times New Roman" w:hAnsi="Times New Roman"/>
          <w:color w:val="231F20"/>
        </w:rPr>
        <w:t>ednost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učesnika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saobraćaju.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19" w:right="116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Dugoročna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promjena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stava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prekoračenju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brzine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zavisi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ocjene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rizika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prekršaj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prekoračenja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brzine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snimljen.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značajno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povećanje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rizika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kaţnjavanja</w:t>
      </w:r>
      <w:r>
        <w:rPr>
          <w:rFonts w:ascii="Times New Roman" w:hAnsi="Times New Roman"/>
          <w:color w:val="231F20"/>
        </w:rPr>
        <w:t> 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neophodno 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veće </w:t>
      </w:r>
      <w:r>
        <w:rPr>
          <w:rFonts w:ascii="Times New Roman" w:hAnsi="Times New Roman"/>
          <w:color w:val="231F20"/>
          <w:spacing w:val="-1"/>
        </w:rPr>
        <w:t>ulaganje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 resurse  nadzora.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Javnost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podrţava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primjenu</w:t>
      </w:r>
      <w:r>
        <w:rPr>
          <w:rFonts w:ascii="Times New Roman" w:hAnsi="Times New Roman"/>
          <w:color w:val="231F20"/>
          <w:spacing w:val="68"/>
        </w:rPr>
        <w:t> </w:t>
      </w:r>
      <w:r>
        <w:rPr>
          <w:rFonts w:ascii="Times New Roman" w:hAnsi="Times New Roman"/>
          <w:color w:val="231F20"/>
        </w:rPr>
        <w:t>kontrole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odnosi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predupre</w:t>
      </w:r>
      <w:r>
        <w:rPr>
          <w:rFonts w:ascii="Times New Roman" w:hAnsi="Times New Roman"/>
          <w:color w:val="231F20"/>
          <w:spacing w:val="-2"/>
        </w:rPr>
        <w:t>Ďivanje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prekoračenja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brzine,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posebno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naseljenim</w:t>
      </w:r>
      <w:r>
        <w:rPr>
          <w:rFonts w:ascii="Times New Roman" w:hAnsi="Times New Roman"/>
          <w:color w:val="231F20"/>
          <w:spacing w:val="70"/>
        </w:rPr>
        <w:t> </w:t>
      </w:r>
      <w:r>
        <w:rPr>
          <w:rFonts w:ascii="Times New Roman" w:hAnsi="Times New Roman"/>
          <w:color w:val="231F20"/>
        </w:rPr>
        <w:t>oblastima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zoni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škola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mjestima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gdje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nalaze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djeca.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Efikasnost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kontrole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snimanjem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8"/>
        </w:rPr>
        <w:t> </w:t>
      </w:r>
      <w:r>
        <w:rPr>
          <w:rFonts w:ascii="Times New Roman" w:hAnsi="Times New Roman"/>
          <w:color w:val="231F20"/>
          <w:spacing w:val="-1"/>
        </w:rPr>
        <w:t>sankcionisanjem</w:t>
      </w:r>
      <w:r>
        <w:rPr>
          <w:rFonts w:ascii="Times New Roman" w:hAnsi="Times New Roman"/>
          <w:color w:val="231F20"/>
        </w:rPr>
        <w:t> prekršaja</w:t>
      </w:r>
      <w:r>
        <w:rPr>
          <w:rFonts w:ascii="Times New Roman" w:hAnsi="Times New Roman"/>
          <w:color w:val="231F20"/>
          <w:spacing w:val="-1"/>
        </w:rPr>
        <w:t> prekoračenja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brzine</w:t>
      </w:r>
      <w:r>
        <w:rPr>
          <w:rFonts w:ascii="Times New Roman" w:hAnsi="Times New Roman"/>
          <w:color w:val="231F20"/>
        </w:rPr>
        <w:t> daje</w:t>
      </w:r>
      <w:r>
        <w:rPr>
          <w:rFonts w:ascii="Times New Roman" w:hAnsi="Times New Roman"/>
          <w:color w:val="231F20"/>
          <w:spacing w:val="-1"/>
        </w:rPr>
        <w:t> najbolje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rezultate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ako: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1187" w:val="left" w:leader="none"/>
        </w:tabs>
        <w:spacing w:line="240" w:lineRule="auto" w:before="0" w:after="0"/>
        <w:ind w:left="118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vozači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vjeruju</w:t>
      </w:r>
      <w:r>
        <w:rPr>
          <w:rFonts w:ascii="Times New Roman" w:hAnsi="Times New Roman"/>
          <w:color w:val="231F20"/>
        </w:rPr>
        <w:t> 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se </w:t>
      </w:r>
      <w:r>
        <w:rPr>
          <w:rFonts w:ascii="Times New Roman" w:hAnsi="Times New Roman"/>
          <w:color w:val="231F20"/>
          <w:spacing w:val="-1"/>
        </w:rPr>
        <w:t>ona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sprovodi;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1187" w:val="left" w:leader="none"/>
        </w:tabs>
        <w:spacing w:line="240" w:lineRule="auto" w:before="39" w:after="0"/>
        <w:ind w:left="118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podrazumijeva</w:t>
      </w:r>
      <w:r>
        <w:rPr>
          <w:rFonts w:ascii="Times New Roman"/>
          <w:color w:val="231F20"/>
          <w:spacing w:val="-15"/>
        </w:rPr>
        <w:t> </w:t>
      </w:r>
      <w:r>
        <w:rPr>
          <w:rFonts w:ascii="Times New Roman"/>
          <w:color w:val="231F20"/>
          <w:spacing w:val="-1"/>
        </w:rPr>
        <w:t>izricanje</w:t>
      </w:r>
      <w:r>
        <w:rPr>
          <w:rFonts w:ascii="Times New Roman"/>
          <w:color w:val="231F20"/>
          <w:spacing w:val="-12"/>
        </w:rPr>
        <w:t> </w:t>
      </w:r>
      <w:r>
        <w:rPr>
          <w:rFonts w:ascii="Times New Roman"/>
          <w:color w:val="231F20"/>
          <w:spacing w:val="-1"/>
        </w:rPr>
        <w:t>adekvatnih</w:t>
      </w:r>
      <w:r>
        <w:rPr>
          <w:rFonts w:ascii="Times New Roman"/>
          <w:color w:val="231F20"/>
          <w:spacing w:val="-13"/>
        </w:rPr>
        <w:t> </w:t>
      </w:r>
      <w:r>
        <w:rPr>
          <w:rFonts w:ascii="Times New Roman"/>
          <w:color w:val="231F20"/>
          <w:spacing w:val="-1"/>
        </w:rPr>
        <w:t>sankcija;</w:t>
      </w:r>
      <w:r>
        <w:rPr>
          <w:rFonts w:ascii="Times New Roman"/>
        </w:rPr>
      </w:r>
    </w:p>
    <w:p>
      <w:pPr>
        <w:pStyle w:val="BodyText"/>
        <w:numPr>
          <w:ilvl w:val="0"/>
          <w:numId w:val="2"/>
        </w:numPr>
        <w:tabs>
          <w:tab w:pos="1187" w:val="left" w:leader="none"/>
        </w:tabs>
        <w:spacing w:line="240" w:lineRule="auto" w:before="42" w:after="0"/>
        <w:ind w:left="118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primjenjuje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generalno,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odreĎenim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periodima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nim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0"/>
        <w:ind w:left="1186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lokacijama</w:t>
      </w:r>
      <w:r>
        <w:rPr>
          <w:rFonts w:ascii="Times New Roman"/>
        </w:rPr>
      </w:r>
    </w:p>
    <w:p>
      <w:pPr>
        <w:pStyle w:val="BodyText"/>
        <w:numPr>
          <w:ilvl w:val="0"/>
          <w:numId w:val="2"/>
        </w:numPr>
        <w:tabs>
          <w:tab w:pos="1187" w:val="left" w:leader="none"/>
        </w:tabs>
        <w:spacing w:line="240" w:lineRule="auto" w:before="40" w:after="0"/>
        <w:ind w:left="118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vozači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1"/>
        </w:rPr>
        <w:t> mogu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znaju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kada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kon</w:t>
      </w:r>
      <w:r>
        <w:rPr>
          <w:rFonts w:ascii="Times New Roman" w:hAnsi="Times New Roman"/>
          <w:color w:val="231F20"/>
        </w:rPr>
        <w:t>trola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sprovodi,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"/>
        </w:rPr>
        <w:t> kada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ne.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42"/>
        <w:ind w:right="113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riječ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posljednjem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navedenom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uslovu,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uravnoteţiti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kampanju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podizanja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nivoa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svijesti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prinudi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omogućavanjem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vozačima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precizno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predvide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mjesto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vreme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sprovoĎenja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kontrole.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Javno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oglašava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sprovoĎenj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kontrole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nim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putevima,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tokom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dana,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preko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sredstava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mas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medija,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objavljivanja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tačnih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mjesta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nalaziti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sluţbenici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policije.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način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vozači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prate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sredstva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mas</w:t>
      </w:r>
      <w:r>
        <w:rPr>
          <w:rFonts w:ascii="Times New Roman" w:hAnsi="Times New Roman"/>
          <w:color w:val="231F20"/>
        </w:rPr>
        <w:t>-medija</w:t>
      </w:r>
      <w:r>
        <w:rPr>
          <w:rFonts w:ascii="Times New Roman" w:hAnsi="Times New Roman"/>
          <w:color w:val="231F20"/>
          <w:spacing w:val="48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uzdrţavati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pravljenja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prekršaja,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isti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efekat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primijeniti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ostale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učesnika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saobraćaju.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Vreme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lokacije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vršenja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kontrole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1"/>
        </w:rPr>
        <w:t>bi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trebalo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dovoljnoj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mjeri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variraju,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vozači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smatrali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izbjegnu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otkrivanje.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Povećan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publicitet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kampanja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kontrole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dovodi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pove</w:t>
      </w:r>
      <w:r>
        <w:rPr>
          <w:rFonts w:ascii="Times New Roman" w:hAnsi="Times New Roman"/>
          <w:color w:val="231F20"/>
          <w:spacing w:val="-1"/>
        </w:rPr>
        <w:t>ćanja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podrške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javnosti,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čime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vozačima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uliva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osjećaj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fer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odnosa.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Objašnjavanje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razloga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2"/>
        </w:rPr>
        <w:t>sprovoĎe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kontrole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enim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lokacijama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(npr.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veliki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nezgoda,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ţalbi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na),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takoĎe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dovodi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porasta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podrške.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Kontrolu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1"/>
        </w:rPr>
        <w:t>bi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trebalo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sprovoditi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prob</w:t>
      </w:r>
      <w:r>
        <w:rPr>
          <w:rFonts w:ascii="Times New Roman" w:hAnsi="Times New Roman"/>
          <w:color w:val="231F20"/>
          <w:spacing w:val="-1"/>
        </w:rPr>
        <w:t>lematičnim,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nasumično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izabranim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lokacijama,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maksimizirao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efekat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odvraćanja.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Nepokretna,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označena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policijska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efikasnija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označenih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policijskih</w:t>
      </w:r>
      <w:r>
        <w:rPr>
          <w:rFonts w:ascii="Times New Roman" w:hAnsi="Times New Roman"/>
          <w:color w:val="231F20"/>
          <w:spacing w:val="115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pokretu,</w:t>
      </w:r>
      <w:r>
        <w:rPr>
          <w:rFonts w:ascii="Times New Roman" w:hAnsi="Times New Roman"/>
          <w:color w:val="231F20"/>
        </w:rPr>
        <w:t> kada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riječ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 </w:t>
      </w:r>
      <w:r>
        <w:rPr>
          <w:rFonts w:ascii="Times New Roman" w:hAnsi="Times New Roman"/>
          <w:color w:val="231F20"/>
          <w:spacing w:val="-1"/>
        </w:rPr>
        <w:t>smanjenju</w:t>
      </w:r>
      <w:r>
        <w:rPr>
          <w:rFonts w:ascii="Times New Roman" w:hAnsi="Times New Roman"/>
          <w:color w:val="231F20"/>
        </w:rPr>
        <w:t> brzine.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19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Kontrola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policije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1"/>
        </w:rPr>
        <w:t>j</w:t>
      </w:r>
      <w:r>
        <w:rPr>
          <w:rFonts w:ascii="Times New Roman" w:hAnsi="Times New Roman"/>
          <w:color w:val="231F20"/>
          <w:spacing w:val="1"/>
        </w:rPr>
        <w:t>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previše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skupa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sprovodila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prestanka,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brzo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gubi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efikasnosti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ubjedljiva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vozačima.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Intenzivna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kontrola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poštovanja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ograničene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brzine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daje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dobre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efekte.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Kad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izvrši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pozitivan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uticaj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smanjenje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prekoračenja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brzine,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pravi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manji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prekršaja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pa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tad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policija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premještati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lokacije.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Kad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policija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premjesti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lokacije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kad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otkriju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vozači,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tad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situacija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vrlo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brzo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vraća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prvobitnu.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Znatno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veći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efekat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prinudi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postiţe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postavljanjem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kutija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kamer</w:t>
      </w:r>
      <w:r>
        <w:rPr>
          <w:rFonts w:ascii="Times New Roman" w:hAnsi="Times New Roman"/>
          <w:color w:val="231F20"/>
        </w:rPr>
        <w:t>ama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73"/>
          <w:w w:val="9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stalno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vrši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snimanje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(biljeţenje)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prekršaja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(Slika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1).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Informaciju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tome da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uvijek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kad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kutiji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instalirana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kamera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vozači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smiju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znaju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zastrašivanje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njenim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postojanjem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imalo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veći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efekat.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ovaj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manjim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brojem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kamera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pokriva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veći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mjesta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kojima se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vrši nadzor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poštovanju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ograničenja</w:t>
      </w:r>
      <w:r>
        <w:rPr>
          <w:rFonts w:ascii="Times New Roman" w:hAnsi="Times New Roman"/>
          <w:color w:val="231F20"/>
        </w:rPr>
        <w:t> brzine.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7"/>
          <w:headerReference w:type="default" r:id="rId8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0" w:lineRule="atLeast"/>
        <w:ind w:left="177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665834" cy="1474470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5834" cy="147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before="72"/>
        <w:ind w:left="135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Slika</w:t>
      </w:r>
      <w:r>
        <w:rPr>
          <w:rFonts w:ascii="Times New Roman" w:hAnsi="Times New Roman"/>
          <w:color w:val="231F20"/>
          <w:sz w:val="22"/>
        </w:rPr>
        <w:t> 1. </w:t>
      </w:r>
      <w:r>
        <w:rPr>
          <w:rFonts w:ascii="Times New Roman" w:hAnsi="Times New Roman"/>
          <w:color w:val="231F20"/>
          <w:spacing w:val="-1"/>
          <w:sz w:val="22"/>
        </w:rPr>
        <w:t>Mjerenje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brzine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stacionarnim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radarom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ručnim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laserskim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radarom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numPr>
          <w:ilvl w:val="1"/>
          <w:numId w:val="1"/>
        </w:numPr>
        <w:tabs>
          <w:tab w:pos="1218" w:val="left" w:leader="none"/>
        </w:tabs>
        <w:spacing w:before="0"/>
        <w:ind w:left="1217" w:right="0" w:hanging="4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i/>
          <w:color w:val="231F20"/>
          <w:spacing w:val="-1"/>
          <w:sz w:val="24"/>
        </w:rPr>
        <w:t>Hapšenje</w:t>
      </w:r>
      <w:r>
        <w:rPr>
          <w:rFonts w:ascii="Times New Roman" w:hAnsi="Times New Roman"/>
          <w:b/>
          <w:i/>
          <w:color w:val="231F20"/>
          <w:sz w:val="24"/>
        </w:rPr>
        <w:t> najtežih </w:t>
      </w:r>
      <w:r>
        <w:rPr>
          <w:rFonts w:ascii="Times New Roman" w:hAnsi="Times New Roman"/>
          <w:b/>
          <w:i/>
          <w:color w:val="231F20"/>
          <w:spacing w:val="-1"/>
          <w:sz w:val="24"/>
        </w:rPr>
        <w:t>prestupnika</w:t>
      </w:r>
      <w:r>
        <w:rPr>
          <w:rFonts w:ascii="Times New Roman" w:hAns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pStyle w:val="BodyText"/>
        <w:spacing w:line="276" w:lineRule="auto"/>
        <w:ind w:right="114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jedan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metoda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promjenu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stava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javnosti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prekoračenju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brzine,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nekim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zemljama,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okviru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najnovijeg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regulisanja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saobraćaja,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uvedeno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lišenje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slobode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najteţih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prestupnika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saobraćaju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(lica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kreću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većom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brzinom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dozvoljene),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umj</w:t>
      </w:r>
      <w:r>
        <w:rPr>
          <w:rFonts w:ascii="Times New Roman" w:hAnsi="Times New Roman"/>
          <w:color w:val="231F20"/>
        </w:rPr>
        <w:t>esto</w:t>
      </w:r>
      <w:r>
        <w:rPr>
          <w:rFonts w:ascii="Times New Roman" w:hAnsi="Times New Roman"/>
          <w:color w:val="231F20"/>
          <w:spacing w:val="91"/>
          <w:w w:val="99"/>
        </w:rPr>
        <w:t> </w:t>
      </w:r>
      <w:r>
        <w:rPr>
          <w:rFonts w:ascii="Times New Roman" w:hAnsi="Times New Roman"/>
          <w:color w:val="231F20"/>
        </w:rPr>
        <w:t>pukog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novčanog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kaţnjavanja.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Cilj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prenese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jaka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poruka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učesnike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saobraćaju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voţnja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nedozvoljenom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brzinom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opasan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prekršaj,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bezopasnu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tehničku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grešku.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zakonima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osnovama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bezbjednosti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BiH,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Srbije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drugih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okruţenja,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najteţi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saobraćajni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prekršaji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kaţnjavaju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kaznom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zatvora.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napred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navedene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prekršaje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ZoOBS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putevima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Srbije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-2"/>
        </w:rPr>
        <w:t>diĎen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kazna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zatvora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najmanje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15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dana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dodjela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14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kaznenih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poena,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prekršajem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izazove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saobraćajna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nezgoda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izriče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kazna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zatvora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najmanje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45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dana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dodjeljuje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16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kaznenih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poena.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Ovakvo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oštro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sankcionisanje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prekršaja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čine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prekoračenjem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dozvoljene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brzine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ukazuje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opasnost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posledice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proisteknu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takvog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nepropisnog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pona</w:t>
      </w:r>
      <w:r>
        <w:rPr>
          <w:rFonts w:ascii="Times New Roman" w:hAnsi="Times New Roman"/>
          <w:color w:val="231F20"/>
        </w:rPr>
        <w:t>šanja.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0" w:lineRule="atLeast"/>
        <w:ind w:left="74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981101" cy="1786699"/>
            <wp:effectExtent l="0" t="0" r="0" b="0"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1101" cy="1786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07"/>
        <w:ind w:left="778" w:right="777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Slika</w:t>
      </w:r>
      <w:r>
        <w:rPr>
          <w:rFonts w:ascii="Times New Roman" w:hAnsi="Times New Roman"/>
          <w:color w:val="231F20"/>
          <w:sz w:val="22"/>
        </w:rPr>
        <w:t> 2.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Vrste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prekršaja</w:t>
      </w:r>
      <w:r>
        <w:rPr>
          <w:rFonts w:ascii="Times New Roman" w:hAnsi="Times New Roman"/>
          <w:color w:val="231F20"/>
          <w:sz w:val="22"/>
        </w:rPr>
        <w:t> u </w:t>
      </w:r>
      <w:r>
        <w:rPr>
          <w:rFonts w:ascii="Times New Roman" w:hAnsi="Times New Roman"/>
          <w:color w:val="231F20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numPr>
          <w:ilvl w:val="0"/>
          <w:numId w:val="1"/>
        </w:numPr>
        <w:tabs>
          <w:tab w:pos="1038" w:val="left" w:leader="none"/>
        </w:tabs>
        <w:spacing w:line="240" w:lineRule="auto" w:before="0" w:after="0"/>
        <w:ind w:left="1037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Uticaj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korišćenja</w:t>
      </w:r>
      <w:r>
        <w:rPr>
          <w:rFonts w:ascii="Times New Roman" w:hAnsi="Times New Roman"/>
          <w:color w:val="231F20"/>
        </w:rPr>
        <w:t> alkohola na </w:t>
      </w:r>
      <w:r>
        <w:rPr>
          <w:rFonts w:ascii="Times New Roman" w:hAnsi="Times New Roman"/>
          <w:color w:val="231F20"/>
          <w:spacing w:val="-1"/>
        </w:rPr>
        <w:t>bezbijednost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5" w:lineRule="auto"/>
        <w:ind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Trezan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vozač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vidi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saobraćajni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znak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140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metara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udaljenosti,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alkoholisan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</w:rPr>
        <w:t>svega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118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metara.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Zbog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usporenosti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refleksa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produţenja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psihičke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sekunde,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zaustavni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put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upravlja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pripit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vozač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znatno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duţi,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nesreće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zato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češće.</w:t>
      </w:r>
      <w:r>
        <w:rPr>
          <w:rFonts w:ascii="Times New Roman" w:hAnsi="Times New Roman"/>
        </w:rPr>
      </w:r>
    </w:p>
    <w:p>
      <w:pPr>
        <w:spacing w:after="0" w:line="275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6" w:firstLine="679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Vozači</w:t>
      </w:r>
      <w:r>
        <w:rPr>
          <w:color w:val="231F20"/>
          <w:spacing w:val="3"/>
        </w:rPr>
        <w:t> </w:t>
      </w:r>
      <w:r>
        <w:rPr>
          <w:color w:val="231F20"/>
        </w:rPr>
        <w:t>dobro</w:t>
      </w:r>
      <w:r>
        <w:rPr>
          <w:color w:val="231F20"/>
          <w:spacing w:val="2"/>
        </w:rPr>
        <w:t> </w:t>
      </w:r>
      <w:r>
        <w:rPr>
          <w:color w:val="231F20"/>
        </w:rPr>
        <w:t>znaju</w:t>
      </w:r>
      <w:r>
        <w:rPr>
          <w:color w:val="231F20"/>
          <w:spacing w:val="3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2"/>
        </w:rPr>
        <w:t> </w:t>
      </w:r>
      <w:r>
        <w:rPr>
          <w:color w:val="231F20"/>
          <w:spacing w:val="1"/>
        </w:rPr>
        <w:t>ne </w:t>
      </w:r>
      <w:r>
        <w:rPr>
          <w:color w:val="231F20"/>
        </w:rPr>
        <w:t>smeju</w:t>
      </w:r>
      <w:r>
        <w:rPr>
          <w:color w:val="231F20"/>
          <w:spacing w:val="3"/>
        </w:rPr>
        <w:t> </w:t>
      </w:r>
      <w:r>
        <w:rPr>
          <w:color w:val="231F20"/>
        </w:rPr>
        <w:t>voziti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3"/>
        </w:rPr>
        <w:t> </w:t>
      </w:r>
      <w:r>
        <w:rPr>
          <w:color w:val="231F20"/>
        </w:rPr>
        <w:t>pija</w:t>
      </w:r>
      <w:r>
        <w:rPr>
          <w:rFonts w:ascii="Times New Roman" w:hAnsi="Times New Roman"/>
          <w:color w:val="231F20"/>
        </w:rPr>
        <w:t>nom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pripitom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stanju,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manje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svesni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</w:rPr>
        <w:t>ni</w:t>
      </w:r>
      <w:r>
        <w:rPr>
          <w:color w:val="231F20"/>
          <w:spacing w:val="29"/>
        </w:rPr>
        <w:t> </w:t>
      </w:r>
      <w:r>
        <w:rPr>
          <w:color w:val="231F20"/>
        </w:rPr>
        <w:t>suvozač</w:t>
      </w:r>
      <w:r>
        <w:rPr>
          <w:color w:val="231F20"/>
          <w:spacing w:val="27"/>
        </w:rPr>
        <w:t> </w:t>
      </w:r>
      <w:r>
        <w:rPr>
          <w:color w:val="231F20"/>
        </w:rPr>
        <w:t>ne</w:t>
      </w:r>
      <w:r>
        <w:rPr>
          <w:color w:val="231F20"/>
          <w:spacing w:val="27"/>
        </w:rPr>
        <w:t> </w:t>
      </w:r>
      <w:r>
        <w:rPr>
          <w:color w:val="231F20"/>
        </w:rPr>
        <w:t>sme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biti</w:t>
      </w:r>
      <w:r>
        <w:rPr>
          <w:color w:val="231F20"/>
          <w:spacing w:val="29"/>
        </w:rPr>
        <w:t> </w:t>
      </w:r>
      <w:r>
        <w:rPr>
          <w:color w:val="231F20"/>
        </w:rPr>
        <w:t>pijan.</w:t>
      </w:r>
      <w:r>
        <w:rPr>
          <w:color w:val="231F20"/>
          <w:spacing w:val="28"/>
        </w:rPr>
        <w:t> </w:t>
      </w:r>
      <w:r>
        <w:rPr>
          <w:color w:val="231F20"/>
        </w:rPr>
        <w:t>I</w:t>
      </w:r>
      <w:r>
        <w:rPr>
          <w:color w:val="231F20"/>
          <w:spacing w:val="23"/>
        </w:rPr>
        <w:t> </w:t>
      </w:r>
      <w:r>
        <w:rPr>
          <w:color w:val="231F20"/>
        </w:rPr>
        <w:t>za</w:t>
      </w:r>
      <w:r>
        <w:rPr>
          <w:color w:val="231F20"/>
          <w:spacing w:val="27"/>
        </w:rPr>
        <w:t> </w:t>
      </w:r>
      <w:r>
        <w:rPr>
          <w:color w:val="231F20"/>
        </w:rPr>
        <w:t>njega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vredi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dopuštena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granica</w:t>
      </w:r>
      <w:r>
        <w:rPr>
          <w:color w:val="231F20"/>
          <w:spacing w:val="27"/>
        </w:rPr>
        <w:t> </w:t>
      </w:r>
      <w:r>
        <w:rPr>
          <w:color w:val="231F20"/>
        </w:rPr>
        <w:t>od</w:t>
      </w:r>
      <w:r>
        <w:rPr>
          <w:color w:val="231F20"/>
          <w:spacing w:val="28"/>
        </w:rPr>
        <w:t> </w:t>
      </w:r>
      <w:r>
        <w:rPr>
          <w:color w:val="231F20"/>
        </w:rPr>
        <w:t>0,5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promila.</w:t>
      </w:r>
      <w:r>
        <w:rPr>
          <w:color w:val="231F20"/>
          <w:spacing w:val="28"/>
        </w:rPr>
        <w:t> </w:t>
      </w:r>
      <w:r>
        <w:rPr>
          <w:color w:val="231F20"/>
        </w:rPr>
        <w:t>Ako</w:t>
      </w:r>
      <w:r>
        <w:rPr>
          <w:color w:val="231F20"/>
          <w:spacing w:val="27"/>
        </w:rPr>
        <w:t> </w:t>
      </w:r>
      <w:r>
        <w:rPr>
          <w:color w:val="231F20"/>
        </w:rPr>
        <w:t>je</w:t>
      </w:r>
      <w:r>
        <w:rPr>
          <w:color w:val="231F20"/>
          <w:spacing w:val="53"/>
        </w:rPr>
        <w:t> </w:t>
      </w:r>
      <w:r>
        <w:rPr>
          <w:color w:val="231F20"/>
        </w:rPr>
        <w:t>osoba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pijanija</w:t>
      </w:r>
      <w:r>
        <w:rPr>
          <w:color w:val="231F20"/>
          <w:spacing w:val="20"/>
        </w:rPr>
        <w:t> </w:t>
      </w:r>
      <w:r>
        <w:rPr>
          <w:color w:val="231F20"/>
        </w:rPr>
        <w:t>od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toga,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20"/>
        </w:rPr>
        <w:t> </w:t>
      </w:r>
      <w:r>
        <w:rPr>
          <w:color w:val="231F20"/>
        </w:rPr>
        <w:t>da</w:t>
      </w:r>
      <w:r>
        <w:rPr>
          <w:color w:val="231F20"/>
          <w:spacing w:val="20"/>
        </w:rPr>
        <w:t> </w:t>
      </w:r>
      <w:r>
        <w:rPr>
          <w:color w:val="231F20"/>
        </w:rPr>
        <w:t>se</w:t>
      </w:r>
      <w:r>
        <w:rPr>
          <w:color w:val="231F20"/>
          <w:spacing w:val="20"/>
        </w:rPr>
        <w:t> </w:t>
      </w:r>
      <w:r>
        <w:rPr>
          <w:color w:val="231F20"/>
        </w:rPr>
        <w:t>vozi</w:t>
      </w:r>
      <w:r>
        <w:rPr>
          <w:color w:val="231F20"/>
          <w:spacing w:val="21"/>
        </w:rPr>
        <w:t> </w:t>
      </w:r>
      <w:r>
        <w:rPr>
          <w:color w:val="231F20"/>
        </w:rPr>
        <w:t>na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zadnjem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sedištu.</w:t>
      </w:r>
      <w:r>
        <w:rPr>
          <w:color w:val="231F20"/>
          <w:spacing w:val="21"/>
        </w:rPr>
        <w:t> </w:t>
      </w:r>
      <w:r>
        <w:rPr>
          <w:color w:val="231F20"/>
        </w:rPr>
        <w:t>U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suprotnom,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prilikom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rutinske</w:t>
      </w:r>
      <w:r>
        <w:rPr>
          <w:color w:val="231F20"/>
          <w:spacing w:val="87"/>
        </w:rPr>
        <w:t> </w:t>
      </w:r>
      <w:r>
        <w:rPr>
          <w:color w:val="231F20"/>
        </w:rPr>
        <w:t>kontrole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saobraćaja</w:t>
      </w:r>
      <w:r>
        <w:rPr>
          <w:color w:val="231F20"/>
          <w:spacing w:val="-2"/>
        </w:rPr>
        <w:t> </w:t>
      </w:r>
      <w:r>
        <w:rPr>
          <w:color w:val="231F20"/>
        </w:rPr>
        <w:t>vozač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će</w:t>
      </w:r>
      <w:r>
        <w:rPr>
          <w:color w:val="231F20"/>
          <w:spacing w:val="-2"/>
        </w:rPr>
        <w:t> </w:t>
      </w:r>
      <w:r>
        <w:rPr>
          <w:color w:val="231F20"/>
        </w:rPr>
        <w:t>mo</w:t>
      </w:r>
      <w:r>
        <w:rPr>
          <w:rFonts w:ascii="Times New Roman" w:hAnsi="Times New Roman"/>
          <w:color w:val="231F20"/>
        </w:rPr>
        <w:t>rati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plati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kaznu.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Vozači,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motociklisti,</w:t>
      </w:r>
      <w:r>
        <w:rPr>
          <w:color w:val="231F20"/>
          <w:spacing w:val="42"/>
        </w:rPr>
        <w:t> </w:t>
      </w:r>
      <w:r>
        <w:rPr>
          <w:color w:val="231F20"/>
        </w:rPr>
        <w:t>biciklisti</w:t>
      </w:r>
      <w:r>
        <w:rPr>
          <w:color w:val="231F20"/>
          <w:spacing w:val="42"/>
        </w:rPr>
        <w:t> </w:t>
      </w:r>
      <w:r>
        <w:rPr>
          <w:color w:val="231F20"/>
        </w:rPr>
        <w:t>i</w:t>
      </w:r>
      <w:r>
        <w:rPr>
          <w:color w:val="231F20"/>
          <w:spacing w:val="42"/>
        </w:rPr>
        <w:t> </w:t>
      </w:r>
      <w:r>
        <w:rPr>
          <w:color w:val="231F20"/>
        </w:rPr>
        <w:t>svi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drugi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učesnici</w:t>
      </w:r>
      <w:r>
        <w:rPr>
          <w:color w:val="231F20"/>
          <w:spacing w:val="42"/>
        </w:rPr>
        <w:t> </w:t>
      </w:r>
      <w:r>
        <w:rPr>
          <w:color w:val="231F20"/>
        </w:rPr>
        <w:t>u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saobraćaju</w:t>
      </w:r>
      <w:r>
        <w:rPr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moraju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znati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64"/>
        </w:rPr>
        <w:t> </w:t>
      </w:r>
      <w:r>
        <w:rPr>
          <w:color w:val="231F20"/>
          <w:spacing w:val="-1"/>
        </w:rPr>
        <w:t>popijeni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alkohol</w:t>
      </w:r>
      <w:r>
        <w:rPr>
          <w:color w:val="231F20"/>
          <w:spacing w:val="58"/>
        </w:rPr>
        <w:t> </w:t>
      </w:r>
      <w:r>
        <w:rPr>
          <w:color w:val="231F20"/>
        </w:rPr>
        <w:t>iz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organizma</w:t>
      </w:r>
      <w:r>
        <w:rPr>
          <w:color w:val="231F20"/>
          <w:spacing w:val="56"/>
        </w:rPr>
        <w:t> </w:t>
      </w:r>
      <w:r>
        <w:rPr>
          <w:color w:val="231F20"/>
        </w:rPr>
        <w:t>sporo</w:t>
      </w:r>
      <w:r>
        <w:rPr>
          <w:color w:val="231F20"/>
          <w:spacing w:val="56"/>
        </w:rPr>
        <w:t> </w:t>
      </w:r>
      <w:r>
        <w:rPr>
          <w:color w:val="231F20"/>
        </w:rPr>
        <w:t>izlučuje.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Potrebno</w:t>
      </w:r>
      <w:r>
        <w:rPr>
          <w:color w:val="231F20"/>
          <w:spacing w:val="57"/>
        </w:rPr>
        <w:t> </w:t>
      </w:r>
      <w:r>
        <w:rPr>
          <w:color w:val="231F20"/>
        </w:rPr>
        <w:t>je</w:t>
      </w:r>
      <w:r>
        <w:rPr>
          <w:color w:val="231F20"/>
          <w:spacing w:val="56"/>
        </w:rPr>
        <w:t> </w:t>
      </w:r>
      <w:r>
        <w:rPr>
          <w:color w:val="231F20"/>
          <w:spacing w:val="1"/>
        </w:rPr>
        <w:t>6</w:t>
      </w:r>
      <w:r>
        <w:rPr>
          <w:rFonts w:ascii="Times New Roman" w:hAnsi="Times New Roman" w:cs="Times New Roman" w:eastAsia="Times New Roman"/>
          <w:color w:val="231F20"/>
          <w:spacing w:val="1"/>
        </w:rPr>
        <w:t>–</w:t>
      </w:r>
      <w:r>
        <w:rPr>
          <w:color w:val="231F20"/>
          <w:spacing w:val="1"/>
        </w:rPr>
        <w:t>12</w:t>
      </w:r>
      <w:r>
        <w:rPr>
          <w:color w:val="231F20"/>
          <w:spacing w:val="57"/>
        </w:rPr>
        <w:t> </w:t>
      </w:r>
      <w:r>
        <w:rPr>
          <w:color w:val="231F20"/>
        </w:rPr>
        <w:t>h,</w:t>
      </w:r>
      <w:r>
        <w:rPr>
          <w:color w:val="231F20"/>
          <w:spacing w:val="59"/>
        </w:rPr>
        <w:t> </w:t>
      </w:r>
      <w:r>
        <w:rPr>
          <w:color w:val="231F20"/>
        </w:rPr>
        <w:t>a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ponekad</w:t>
      </w:r>
      <w:r>
        <w:rPr>
          <w:color w:val="231F20"/>
          <w:spacing w:val="57"/>
        </w:rPr>
        <w:t> </w:t>
      </w:r>
      <w:r>
        <w:rPr>
          <w:color w:val="231F20"/>
        </w:rPr>
        <w:t>kod</w:t>
      </w:r>
      <w:r>
        <w:rPr>
          <w:color w:val="231F20"/>
          <w:spacing w:val="57"/>
        </w:rPr>
        <w:t> </w:t>
      </w:r>
      <w:r>
        <w:rPr>
          <w:color w:val="231F20"/>
        </w:rPr>
        <w:t>jačeg</w:t>
      </w:r>
      <w:r>
        <w:rPr>
          <w:color w:val="231F20"/>
          <w:spacing w:val="70"/>
        </w:rPr>
        <w:t> </w:t>
      </w:r>
      <w:r>
        <w:rPr>
          <w:color w:val="231F20"/>
          <w:spacing w:val="-1"/>
        </w:rPr>
        <w:t>pijanstva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</w:rPr>
        <w:t>puna</w:t>
      </w:r>
      <w:r>
        <w:rPr>
          <w:color w:val="231F20"/>
          <w:spacing w:val="6"/>
        </w:rPr>
        <w:t> </w:t>
      </w:r>
      <w:r>
        <w:rPr>
          <w:color w:val="231F20"/>
        </w:rPr>
        <w:t>24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časa,</w:t>
      </w:r>
      <w:r>
        <w:rPr>
          <w:color w:val="231F20"/>
          <w:spacing w:val="9"/>
        </w:rPr>
        <w:t> </w:t>
      </w:r>
      <w:r>
        <w:rPr>
          <w:color w:val="231F20"/>
        </w:rPr>
        <w:t>da</w:t>
      </w:r>
      <w:r>
        <w:rPr>
          <w:color w:val="231F20"/>
          <w:spacing w:val="7"/>
        </w:rPr>
        <w:t> </w:t>
      </w:r>
      <w:r>
        <w:rPr>
          <w:color w:val="231F20"/>
        </w:rPr>
        <w:t>bi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alkohol</w:t>
      </w:r>
      <w:r>
        <w:rPr>
          <w:color w:val="231F20"/>
          <w:spacing w:val="8"/>
        </w:rPr>
        <w:t> </w:t>
      </w:r>
      <w:r>
        <w:rPr>
          <w:color w:val="231F20"/>
        </w:rPr>
        <w:t>potpuno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nestao</w:t>
      </w:r>
      <w:r>
        <w:rPr>
          <w:color w:val="231F20"/>
          <w:spacing w:val="7"/>
        </w:rPr>
        <w:t> </w:t>
      </w:r>
      <w:r>
        <w:rPr>
          <w:color w:val="231F20"/>
        </w:rPr>
        <w:t>iz</w:t>
      </w:r>
      <w:r>
        <w:rPr>
          <w:color w:val="231F20"/>
          <w:spacing w:val="10"/>
        </w:rPr>
        <w:t> </w:t>
      </w:r>
      <w:r>
        <w:rPr>
          <w:color w:val="231F20"/>
        </w:rPr>
        <w:t>organ</w:t>
      </w:r>
      <w:r>
        <w:rPr>
          <w:rFonts w:ascii="Times New Roman" w:hAnsi="Times New Roman" w:cs="Times New Roman" w:eastAsia="Times New Roman"/>
          <w:color w:val="231F20"/>
        </w:rPr>
        <w:t>izma.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Obilno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pijenje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kasnim</w:t>
      </w:r>
      <w:r>
        <w:rPr>
          <w:rFonts w:ascii="Times New Roman" w:hAnsi="Times New Roman" w:cs="Times New Roman" w:eastAsia="Times New Roman"/>
          <w:color w:val="231F20"/>
          <w:spacing w:val="70"/>
          <w:w w:val="99"/>
        </w:rPr>
        <w:t> </w:t>
      </w:r>
      <w:r>
        <w:rPr>
          <w:color w:val="231F20"/>
          <w:spacing w:val="-1"/>
        </w:rPr>
        <w:t>večernjim</w:t>
      </w:r>
      <w:r>
        <w:rPr>
          <w:color w:val="231F20"/>
          <w:spacing w:val="48"/>
        </w:rPr>
        <w:t> </w:t>
      </w:r>
      <w:r>
        <w:rPr>
          <w:color w:val="231F20"/>
        </w:rPr>
        <w:t>časovima</w:t>
      </w:r>
      <w:r>
        <w:rPr>
          <w:color w:val="231F20"/>
          <w:spacing w:val="47"/>
        </w:rPr>
        <w:t> </w:t>
      </w:r>
      <w:r>
        <w:rPr>
          <w:color w:val="231F20"/>
        </w:rPr>
        <w:t>predstavlja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veliku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opasnost,</w:t>
      </w:r>
      <w:r>
        <w:rPr>
          <w:color w:val="231F20"/>
          <w:spacing w:val="47"/>
        </w:rPr>
        <w:t> </w:t>
      </w:r>
      <w:r>
        <w:rPr>
          <w:color w:val="231F20"/>
        </w:rPr>
        <w:t>jer</w:t>
      </w:r>
      <w:r>
        <w:rPr>
          <w:color w:val="231F20"/>
          <w:spacing w:val="46"/>
        </w:rPr>
        <w:t> </w:t>
      </w:r>
      <w:r>
        <w:rPr>
          <w:color w:val="231F20"/>
        </w:rPr>
        <w:t>i</w:t>
      </w:r>
      <w:r>
        <w:rPr>
          <w:color w:val="231F20"/>
          <w:spacing w:val="48"/>
        </w:rPr>
        <w:t> </w:t>
      </w:r>
      <w:r>
        <w:rPr>
          <w:color w:val="231F20"/>
        </w:rPr>
        <w:t>posle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višečasovnog</w:t>
      </w:r>
      <w:r>
        <w:rPr>
          <w:color w:val="231F20"/>
          <w:spacing w:val="45"/>
        </w:rPr>
        <w:t> </w:t>
      </w:r>
      <w:r>
        <w:rPr>
          <w:color w:val="231F20"/>
        </w:rPr>
        <w:t>spavanja</w:t>
      </w:r>
      <w:r>
        <w:rPr>
          <w:color w:val="231F20"/>
          <w:spacing w:val="47"/>
        </w:rPr>
        <w:t> </w:t>
      </w:r>
      <w:r>
        <w:rPr>
          <w:color w:val="231F20"/>
        </w:rPr>
        <w:t>u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krvi</w:t>
      </w:r>
      <w:r>
        <w:rPr>
          <w:color w:val="231F20"/>
          <w:spacing w:val="67"/>
        </w:rPr>
        <w:t> </w:t>
      </w:r>
      <w:r>
        <w:rPr>
          <w:color w:val="231F20"/>
        </w:rPr>
        <w:t>moţe</w:t>
      </w:r>
      <w:r>
        <w:rPr>
          <w:color w:val="231F20"/>
          <w:spacing w:val="30"/>
        </w:rPr>
        <w:t> </w:t>
      </w:r>
      <w:r>
        <w:rPr>
          <w:color w:val="231F20"/>
        </w:rPr>
        <w:t>zaostati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nedozvoljena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koncentracija</w:t>
      </w:r>
      <w:r>
        <w:rPr>
          <w:color w:val="231F20"/>
          <w:spacing w:val="33"/>
        </w:rPr>
        <w:t> </w:t>
      </w:r>
      <w:r>
        <w:rPr>
          <w:color w:val="231F20"/>
        </w:rPr>
        <w:t>alkohola.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Mnogi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vozači</w:t>
      </w:r>
      <w:r>
        <w:rPr>
          <w:color w:val="231F20"/>
          <w:spacing w:val="33"/>
        </w:rPr>
        <w:t> </w:t>
      </w:r>
      <w:r>
        <w:rPr>
          <w:color w:val="231F20"/>
        </w:rPr>
        <w:t>zbog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toga</w:t>
      </w:r>
      <w:r>
        <w:rPr>
          <w:color w:val="231F20"/>
          <w:spacing w:val="33"/>
        </w:rPr>
        <w:t> </w:t>
      </w:r>
      <w:r>
        <w:rPr>
          <w:color w:val="231F20"/>
        </w:rPr>
        <w:t>nisu</w:t>
      </w:r>
      <w:r>
        <w:rPr>
          <w:color w:val="231F20"/>
          <w:spacing w:val="33"/>
        </w:rPr>
        <w:t> </w:t>
      </w:r>
      <w:r>
        <w:rPr>
          <w:color w:val="231F20"/>
        </w:rPr>
        <w:t>bili</w:t>
      </w:r>
      <w:r>
        <w:rPr>
          <w:color w:val="231F20"/>
          <w:spacing w:val="71"/>
        </w:rPr>
        <w:t> </w:t>
      </w:r>
      <w:r>
        <w:rPr>
          <w:color w:val="231F20"/>
        </w:rPr>
        <w:t>sposobni</w:t>
      </w:r>
      <w:r>
        <w:rPr>
          <w:color w:val="231F20"/>
          <w:spacing w:val="2"/>
        </w:rPr>
        <w:t> </w:t>
      </w:r>
      <w:r>
        <w:rPr>
          <w:color w:val="231F20"/>
        </w:rPr>
        <w:t>za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bezbednu</w:t>
      </w:r>
      <w:r>
        <w:rPr>
          <w:color w:val="231F20"/>
          <w:spacing w:val="2"/>
        </w:rPr>
        <w:t> </w:t>
      </w:r>
      <w:r>
        <w:rPr>
          <w:color w:val="231F20"/>
        </w:rPr>
        <w:t>voţnju,</w:t>
      </w:r>
      <w:r>
        <w:rPr>
          <w:color w:val="231F20"/>
          <w:spacing w:val="3"/>
        </w:rPr>
        <w:t> </w:t>
      </w:r>
      <w:r>
        <w:rPr>
          <w:color w:val="231F20"/>
        </w:rPr>
        <w:t>pa</w:t>
      </w:r>
      <w:r>
        <w:rPr>
          <w:color w:val="231F20"/>
          <w:spacing w:val="2"/>
        </w:rPr>
        <w:t> </w:t>
      </w:r>
      <w:r>
        <w:rPr>
          <w:color w:val="231F20"/>
        </w:rPr>
        <w:t>im</w:t>
      </w:r>
      <w:r>
        <w:rPr>
          <w:color w:val="231F20"/>
          <w:spacing w:val="3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vozačka</w:t>
      </w:r>
      <w:r>
        <w:rPr>
          <w:color w:val="231F20"/>
          <w:spacing w:val="2"/>
        </w:rPr>
        <w:t> </w:t>
      </w:r>
      <w:r>
        <w:rPr>
          <w:color w:val="231F20"/>
        </w:rPr>
        <w:t>dozvola</w:t>
      </w:r>
      <w:r>
        <w:rPr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oduzimana.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"/>
        <w:ind w:right="118" w:firstLine="679"/>
        <w:jc w:val="both"/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mamurluk</w:t>
      </w:r>
      <w:r>
        <w:rPr>
          <w:color w:val="231F20"/>
          <w:spacing w:val="-1"/>
        </w:rPr>
        <w:t>u</w:t>
      </w:r>
      <w:r>
        <w:rPr>
          <w:color w:val="231F20"/>
          <w:spacing w:val="2"/>
        </w:rPr>
        <w:t> </w:t>
      </w:r>
      <w:r>
        <w:rPr>
          <w:color w:val="231F20"/>
        </w:rPr>
        <w:t>posle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pijenja</w:t>
      </w:r>
      <w:r>
        <w:rPr>
          <w:color w:val="231F20"/>
          <w:spacing w:val="2"/>
        </w:rPr>
        <w:t> </w:t>
      </w:r>
      <w:r>
        <w:rPr>
          <w:color w:val="231F20"/>
        </w:rPr>
        <w:t>svaki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učesnik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saobraćaju</w:t>
      </w:r>
      <w:r>
        <w:rPr>
          <w:color w:val="231F20"/>
          <w:spacing w:val="3"/>
        </w:rPr>
        <w:t> </w:t>
      </w:r>
      <w:r>
        <w:rPr>
          <w:color w:val="231F20"/>
        </w:rPr>
        <w:t>oseća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glavobolju,</w:t>
      </w:r>
      <w:r>
        <w:rPr>
          <w:color w:val="231F20"/>
        </w:rPr>
        <w:t> 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oteţano</w:t>
      </w:r>
      <w:r>
        <w:rPr>
          <w:color w:val="231F20"/>
          <w:spacing w:val="85"/>
        </w:rPr>
        <w:t> </w:t>
      </w:r>
      <w:r>
        <w:rPr>
          <w:color w:val="231F20"/>
        </w:rPr>
        <w:t>zapaţa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usporeno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reaguje.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Zato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mamurni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vozači</w:t>
      </w:r>
      <w:r>
        <w:rPr>
          <w:color w:val="231F20"/>
          <w:spacing w:val="4"/>
        </w:rPr>
        <w:t> </w:t>
      </w:r>
      <w:r>
        <w:rPr>
          <w:color w:val="231F20"/>
        </w:rPr>
        <w:t>često</w:t>
      </w:r>
      <w:r>
        <w:rPr>
          <w:color w:val="231F20"/>
          <w:spacing w:val="5"/>
        </w:rPr>
        <w:t> </w:t>
      </w:r>
      <w:r>
        <w:rPr>
          <w:color w:val="231F20"/>
        </w:rPr>
        <w:t>izazivaju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udese.</w:t>
      </w:r>
      <w:r>
        <w:rPr/>
      </w:r>
    </w:p>
    <w:p>
      <w:pPr>
        <w:pStyle w:val="BodyText"/>
        <w:spacing w:line="276" w:lineRule="auto" w:before="3"/>
        <w:ind w:right="112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Sva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alkoholna</w:t>
      </w:r>
      <w:r>
        <w:rPr>
          <w:color w:val="231F20"/>
          <w:spacing w:val="4"/>
        </w:rPr>
        <w:t> </w:t>
      </w:r>
      <w:r>
        <w:rPr>
          <w:color w:val="231F20"/>
        </w:rPr>
        <w:t>pića</w:t>
      </w:r>
      <w:r>
        <w:rPr>
          <w:color w:val="231F20"/>
          <w:spacing w:val="3"/>
        </w:rPr>
        <w:t> </w:t>
      </w:r>
      <w:r>
        <w:rPr>
          <w:color w:val="231F20"/>
        </w:rPr>
        <w:t>su</w:t>
      </w:r>
      <w:r>
        <w:rPr>
          <w:color w:val="231F20"/>
          <w:spacing w:val="5"/>
        </w:rPr>
        <w:t> </w:t>
      </w:r>
      <w:r>
        <w:rPr>
          <w:color w:val="231F20"/>
        </w:rPr>
        <w:t>štetna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ugroţavaju</w:t>
      </w:r>
      <w:r>
        <w:rPr>
          <w:color w:val="231F20"/>
          <w:spacing w:val="5"/>
        </w:rPr>
        <w:t> </w:t>
      </w:r>
      <w:r>
        <w:rPr>
          <w:color w:val="231F20"/>
        </w:rPr>
        <w:t>bezbednost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saobraćaja.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Pogrešno</w:t>
      </w:r>
      <w:r>
        <w:rPr>
          <w:color w:val="231F20"/>
          <w:spacing w:val="7"/>
        </w:rPr>
        <w:t> </w:t>
      </w:r>
      <w:r>
        <w:rPr>
          <w:color w:val="231F20"/>
        </w:rPr>
        <w:t>je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mišljenje</w:t>
      </w:r>
      <w:r>
        <w:rPr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pivo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color w:val="231F20"/>
        </w:rPr>
        <w:t>nije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škodljivo.</w:t>
      </w:r>
      <w:r>
        <w:rPr>
          <w:color w:val="231F20"/>
          <w:spacing w:val="47"/>
        </w:rPr>
        <w:t> </w:t>
      </w:r>
      <w:r>
        <w:rPr>
          <w:color w:val="231F20"/>
        </w:rPr>
        <w:t>Pivo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pored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koncentracije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alkohola</w:t>
      </w:r>
      <w:r>
        <w:rPr>
          <w:color w:val="231F20"/>
          <w:spacing w:val="49"/>
        </w:rPr>
        <w:t> </w:t>
      </w:r>
      <w:r>
        <w:rPr>
          <w:color w:val="231F20"/>
        </w:rPr>
        <w:t>od</w:t>
      </w:r>
      <w:r>
        <w:rPr>
          <w:color w:val="231F20"/>
          <w:spacing w:val="50"/>
        </w:rPr>
        <w:t> </w:t>
      </w:r>
      <w:r>
        <w:rPr>
          <w:color w:val="231F20"/>
        </w:rPr>
        <w:t>6%</w:t>
      </w:r>
      <w:r>
        <w:rPr>
          <w:color w:val="231F20"/>
          <w:spacing w:val="48"/>
        </w:rPr>
        <w:t> </w:t>
      </w:r>
      <w:r>
        <w:rPr>
          <w:color w:val="231F20"/>
        </w:rPr>
        <w:t>ima</w:t>
      </w:r>
      <w:r>
        <w:rPr>
          <w:color w:val="231F20"/>
          <w:spacing w:val="46"/>
        </w:rPr>
        <w:t> </w:t>
      </w:r>
      <w:r>
        <w:rPr>
          <w:color w:val="231F20"/>
        </w:rPr>
        <w:t>i</w:t>
      </w:r>
      <w:r>
        <w:rPr>
          <w:color w:val="231F20"/>
          <w:spacing w:val="50"/>
        </w:rPr>
        <w:t> </w:t>
      </w:r>
      <w:r>
        <w:rPr>
          <w:color w:val="231F20"/>
        </w:rPr>
        <w:t>blag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uspavljujući</w:t>
      </w:r>
      <w:r>
        <w:rPr>
          <w:color w:val="231F20"/>
          <w:spacing w:val="81"/>
        </w:rPr>
        <w:t> </w:t>
      </w:r>
      <w:r>
        <w:rPr>
          <w:color w:val="231F20"/>
          <w:spacing w:val="-1"/>
        </w:rPr>
        <w:t>efekat.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Zato</w:t>
      </w:r>
      <w:r>
        <w:rPr>
          <w:color w:val="231F20"/>
          <w:spacing w:val="7"/>
        </w:rPr>
        <w:t> </w:t>
      </w:r>
      <w:r>
        <w:rPr>
          <w:color w:val="231F20"/>
        </w:rPr>
        <w:t>se</w:t>
      </w:r>
      <w:r>
        <w:rPr>
          <w:color w:val="231F20"/>
          <w:spacing w:val="5"/>
        </w:rPr>
        <w:t> </w:t>
      </w:r>
      <w:r>
        <w:rPr>
          <w:color w:val="231F20"/>
        </w:rPr>
        <w:t>ni</w:t>
      </w:r>
      <w:r>
        <w:rPr>
          <w:color w:val="231F20"/>
          <w:spacing w:val="7"/>
        </w:rPr>
        <w:t> </w:t>
      </w:r>
      <w:r>
        <w:rPr>
          <w:color w:val="231F20"/>
        </w:rPr>
        <w:t>pivo</w:t>
      </w:r>
      <w:r>
        <w:rPr>
          <w:color w:val="231F20"/>
          <w:spacing w:val="7"/>
        </w:rPr>
        <w:t> </w:t>
      </w:r>
      <w:r>
        <w:rPr>
          <w:color w:val="231F20"/>
        </w:rPr>
        <w:t>ni</w:t>
      </w:r>
      <w:r>
        <w:rPr>
          <w:color w:val="231F20"/>
          <w:spacing w:val="7"/>
        </w:rPr>
        <w:t> </w:t>
      </w:r>
      <w:r>
        <w:rPr>
          <w:color w:val="231F20"/>
        </w:rPr>
        <w:t>ostala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alkoholna</w:t>
      </w:r>
      <w:r>
        <w:rPr>
          <w:color w:val="231F20"/>
          <w:spacing w:val="5"/>
        </w:rPr>
        <w:t> </w:t>
      </w:r>
      <w:r>
        <w:rPr>
          <w:color w:val="231F20"/>
        </w:rPr>
        <w:t>pića</w:t>
      </w:r>
      <w:r>
        <w:rPr>
          <w:color w:val="231F20"/>
          <w:spacing w:val="5"/>
        </w:rPr>
        <w:t> </w:t>
      </w:r>
      <w:r>
        <w:rPr>
          <w:color w:val="231F20"/>
        </w:rPr>
        <w:t>pre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</w:rPr>
        <w:t>za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vreme</w:t>
      </w:r>
      <w:r>
        <w:rPr>
          <w:color w:val="231F20"/>
          <w:spacing w:val="6"/>
        </w:rPr>
        <w:t> </w:t>
      </w:r>
      <w:r>
        <w:rPr>
          <w:color w:val="231F20"/>
        </w:rPr>
        <w:t>voţnje</w:t>
      </w:r>
      <w:r>
        <w:rPr>
          <w:color w:val="231F20"/>
          <w:spacing w:val="6"/>
        </w:rPr>
        <w:t> </w:t>
      </w:r>
      <w:r>
        <w:rPr>
          <w:color w:val="231F20"/>
        </w:rPr>
        <w:t>ne</w:t>
      </w:r>
      <w:r>
        <w:rPr>
          <w:color w:val="231F20"/>
          <w:spacing w:val="5"/>
        </w:rPr>
        <w:t> </w:t>
      </w:r>
      <w:r>
        <w:rPr>
          <w:color w:val="231F20"/>
        </w:rPr>
        <w:t>bi</w:t>
      </w:r>
      <w:r>
        <w:rPr>
          <w:color w:val="231F20"/>
          <w:spacing w:val="8"/>
        </w:rPr>
        <w:t> </w:t>
      </w:r>
      <w:r>
        <w:rPr>
          <w:color w:val="231F20"/>
        </w:rPr>
        <w:t>smeli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konzumirati.</w:t>
      </w:r>
      <w:r>
        <w:rPr>
          <w:color w:val="231F20"/>
          <w:spacing w:val="61"/>
        </w:rPr>
        <w:t> </w:t>
      </w:r>
      <w:r>
        <w:rPr>
          <w:color w:val="231F20"/>
          <w:spacing w:val="-1"/>
        </w:rPr>
        <w:t>Voćni</w:t>
      </w:r>
      <w:r>
        <w:rPr>
          <w:color w:val="231F20"/>
          <w:spacing w:val="52"/>
        </w:rPr>
        <w:t> </w:t>
      </w:r>
      <w:r>
        <w:rPr>
          <w:color w:val="231F20"/>
        </w:rPr>
        <w:t>sokovi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najbolje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52"/>
        </w:rPr>
        <w:t> </w:t>
      </w:r>
      <w:r>
        <w:rPr>
          <w:color w:val="231F20"/>
        </w:rPr>
        <w:t>osveţiti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vozača,</w:t>
      </w:r>
      <w:r>
        <w:rPr>
          <w:color w:val="231F20"/>
          <w:spacing w:val="52"/>
        </w:rPr>
        <w:t> </w:t>
      </w:r>
      <w:r>
        <w:rPr>
          <w:color w:val="231F20"/>
        </w:rPr>
        <w:t>stimulisati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nervni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sistem</w:t>
      </w:r>
      <w:r>
        <w:rPr>
          <w:color w:val="231F20"/>
          <w:spacing w:val="53"/>
        </w:rPr>
        <w:t> </w:t>
      </w:r>
      <w:r>
        <w:rPr>
          <w:color w:val="231F20"/>
        </w:rPr>
        <w:t>i</w:t>
      </w:r>
      <w:r>
        <w:rPr>
          <w:color w:val="231F20"/>
          <w:spacing w:val="52"/>
        </w:rPr>
        <w:t> </w:t>
      </w:r>
      <w:r>
        <w:rPr>
          <w:color w:val="231F20"/>
        </w:rPr>
        <w:t>ojačat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otpornost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njegovog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organizma.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17" w:firstLine="679"/>
        <w:jc w:val="both"/>
      </w:pPr>
      <w:r>
        <w:rPr>
          <w:color w:val="231F20"/>
        </w:rPr>
        <w:t>Alkohol</w:t>
      </w:r>
      <w:r>
        <w:rPr>
          <w:color w:val="231F20"/>
          <w:spacing w:val="8"/>
        </w:rPr>
        <w:t> </w:t>
      </w:r>
      <w:r>
        <w:rPr>
          <w:color w:val="231F20"/>
        </w:rPr>
        <w:t>je</w:t>
      </w:r>
      <w:r>
        <w:rPr>
          <w:color w:val="231F20"/>
          <w:spacing w:val="7"/>
        </w:rPr>
        <w:t> </w:t>
      </w:r>
      <w:r>
        <w:rPr>
          <w:color w:val="231F20"/>
        </w:rPr>
        <w:t>otrov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mozga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celokupnog</w:t>
      </w:r>
      <w:r>
        <w:rPr>
          <w:color w:val="231F20"/>
          <w:spacing w:val="5"/>
        </w:rPr>
        <w:t> </w:t>
      </w:r>
      <w:r>
        <w:rPr>
          <w:color w:val="231F20"/>
        </w:rPr>
        <w:t>nervnog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sistema.</w:t>
      </w:r>
      <w:r>
        <w:rPr>
          <w:color w:val="231F20"/>
          <w:spacing w:val="7"/>
        </w:rPr>
        <w:t> </w:t>
      </w:r>
      <w:r>
        <w:rPr>
          <w:color w:val="231F20"/>
        </w:rPr>
        <w:t>Mali</w:t>
      </w:r>
      <w:r>
        <w:rPr>
          <w:color w:val="231F20"/>
          <w:spacing w:val="7"/>
        </w:rPr>
        <w:t> </w:t>
      </w:r>
      <w:r>
        <w:rPr>
          <w:color w:val="231F20"/>
        </w:rPr>
        <w:t>mozak</w:t>
      </w:r>
      <w:r>
        <w:rPr>
          <w:color w:val="231F20"/>
          <w:spacing w:val="8"/>
        </w:rPr>
        <w:t> </w:t>
      </w:r>
      <w:r>
        <w:rPr>
          <w:color w:val="231F20"/>
        </w:rPr>
        <w:t>je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posebno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izloţen</w:t>
      </w:r>
      <w:r>
        <w:rPr>
          <w:color w:val="231F20"/>
          <w:spacing w:val="65"/>
        </w:rPr>
        <w:t> </w:t>
      </w:r>
      <w:r>
        <w:rPr>
          <w:color w:val="231F20"/>
        </w:rPr>
        <w:t>štetnom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dejstvu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alkohola,</w:t>
      </w:r>
      <w:r>
        <w:rPr>
          <w:color w:val="231F20"/>
          <w:spacing w:val="6"/>
        </w:rPr>
        <w:t> </w:t>
      </w:r>
      <w:r>
        <w:rPr>
          <w:color w:val="231F20"/>
        </w:rPr>
        <w:t>pa</w:t>
      </w:r>
      <w:r>
        <w:rPr>
          <w:color w:val="231F20"/>
          <w:spacing w:val="7"/>
        </w:rPr>
        <w:t> </w:t>
      </w:r>
      <w:r>
        <w:rPr>
          <w:color w:val="231F20"/>
        </w:rPr>
        <w:t>su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ravnoteţa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skladnost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pokreta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alkoholisanih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  <w:spacing w:val="-1"/>
        </w:rPr>
        <w:t>poremećeni.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Motociklisti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biciklisti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pijanom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stanju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</w:rPr>
        <w:t>osetljivi</w:t>
      </w:r>
      <w:r>
        <w:rPr>
          <w:color w:val="231F20"/>
          <w:spacing w:val="2"/>
        </w:rPr>
        <w:t> </w:t>
      </w:r>
      <w:r>
        <w:rPr>
          <w:color w:val="231F20"/>
        </w:rPr>
        <w:t>su</w:t>
      </w:r>
      <w:r>
        <w:rPr>
          <w:color w:val="231F20"/>
          <w:spacing w:val="3"/>
        </w:rPr>
        <w:t> </w:t>
      </w:r>
      <w:r>
        <w:rPr>
          <w:color w:val="231F20"/>
        </w:rPr>
        <w:t>na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poremećaj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ravnoteţe,</w:t>
      </w:r>
      <w:r>
        <w:rPr>
          <w:color w:val="231F20"/>
          <w:spacing w:val="2"/>
        </w:rPr>
        <w:t> </w:t>
      </w:r>
      <w:r>
        <w:rPr>
          <w:color w:val="231F20"/>
        </w:rPr>
        <w:t>koji</w:t>
      </w:r>
      <w:r>
        <w:rPr>
          <w:color w:val="231F20"/>
          <w:spacing w:val="91"/>
        </w:rPr>
        <w:t> </w:t>
      </w:r>
      <w:r>
        <w:rPr>
          <w:color w:val="231F20"/>
          <w:spacing w:val="-1"/>
        </w:rPr>
        <w:t>neminovno</w:t>
      </w:r>
      <w:r>
        <w:rPr>
          <w:color w:val="231F20"/>
          <w:spacing w:val="4"/>
        </w:rPr>
        <w:t> </w:t>
      </w:r>
      <w:r>
        <w:rPr>
          <w:color w:val="231F20"/>
        </w:rPr>
        <w:t>dovodi</w:t>
      </w:r>
      <w:r>
        <w:rPr>
          <w:color w:val="231F20"/>
          <w:spacing w:val="5"/>
        </w:rPr>
        <w:t> </w:t>
      </w:r>
      <w:r>
        <w:rPr>
          <w:color w:val="231F20"/>
        </w:rPr>
        <w:t>do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krivudave</w:t>
      </w:r>
      <w:r>
        <w:rPr>
          <w:color w:val="231F20"/>
          <w:spacing w:val="4"/>
        </w:rPr>
        <w:t> </w:t>
      </w:r>
      <w:r>
        <w:rPr>
          <w:color w:val="231F20"/>
        </w:rPr>
        <w:t>voţnje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najčešće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završava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padom.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1"/>
        <w:numPr>
          <w:ilvl w:val="0"/>
          <w:numId w:val="1"/>
        </w:numPr>
        <w:tabs>
          <w:tab w:pos="1038" w:val="left" w:leader="none"/>
        </w:tabs>
        <w:spacing w:line="240" w:lineRule="auto" w:before="0" w:after="0"/>
        <w:ind w:left="1037" w:right="0" w:hanging="240"/>
        <w:jc w:val="left"/>
        <w:rPr>
          <w:b w:val="0"/>
          <w:bCs w:val="0"/>
        </w:rPr>
      </w:pPr>
      <w:r>
        <w:rPr>
          <w:color w:val="231F20"/>
          <w:spacing w:val="-1"/>
        </w:rPr>
        <w:t>Uticaj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korišćenja</w:t>
      </w:r>
      <w:r>
        <w:rPr>
          <w:color w:val="231F20"/>
        </w:rPr>
        <w:t> opojnih </w:t>
      </w:r>
      <w:r>
        <w:rPr>
          <w:color w:val="231F20"/>
          <w:spacing w:val="-1"/>
        </w:rPr>
        <w:t>droga</w:t>
      </w:r>
      <w:r>
        <w:rPr>
          <w:color w:val="231F20"/>
        </w:rPr>
        <w:t> na </w:t>
      </w:r>
      <w:r>
        <w:rPr>
          <w:color w:val="231F20"/>
          <w:spacing w:val="-1"/>
        </w:rPr>
        <w:t>bezbijednost</w:t>
      </w:r>
      <w:r>
        <w:rPr>
          <w:color w:val="231F20"/>
        </w:rPr>
        <w:t> </w:t>
      </w:r>
      <w:r>
        <w:rPr>
          <w:color w:val="231F20"/>
          <w:spacing w:val="-1"/>
        </w:rPr>
        <w:t>saobraćaja</w:t>
      </w:r>
      <w:r>
        <w:rPr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pStyle w:val="BodyText"/>
        <w:spacing w:line="276" w:lineRule="auto"/>
        <w:ind w:right="110" w:firstLine="679"/>
        <w:jc w:val="both"/>
      </w:pPr>
      <w:r>
        <w:rPr>
          <w:color w:val="231F20"/>
        </w:rPr>
        <w:t>Voţnja</w:t>
      </w:r>
      <w:r>
        <w:rPr>
          <w:color w:val="231F20"/>
          <w:spacing w:val="46"/>
        </w:rPr>
        <w:t> </w:t>
      </w:r>
      <w:r>
        <w:rPr>
          <w:color w:val="231F20"/>
        </w:rPr>
        <w:t>pod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uticajem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narkotika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predstavljala</w:t>
      </w:r>
      <w:r>
        <w:rPr>
          <w:color w:val="231F20"/>
          <w:spacing w:val="49"/>
        </w:rPr>
        <w:t> </w:t>
      </w:r>
      <w:r>
        <w:rPr>
          <w:color w:val="231F20"/>
        </w:rPr>
        <w:t>je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ogroman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problem</w:t>
      </w:r>
      <w:r>
        <w:rPr>
          <w:color w:val="231F20"/>
          <w:spacing w:val="49"/>
        </w:rPr>
        <w:t> </w:t>
      </w:r>
      <w:r>
        <w:rPr>
          <w:color w:val="231F20"/>
        </w:rPr>
        <w:t>za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sigurnost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saobraćaja,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policija</w:t>
      </w:r>
      <w:r>
        <w:rPr>
          <w:color w:val="231F20"/>
          <w:spacing w:val="17"/>
        </w:rPr>
        <w:t> </w:t>
      </w:r>
      <w:r>
        <w:rPr>
          <w:color w:val="231F20"/>
        </w:rPr>
        <w:t>nije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imala</w:t>
      </w:r>
      <w:r>
        <w:rPr>
          <w:color w:val="231F20"/>
          <w:spacing w:val="16"/>
        </w:rPr>
        <w:t> </w:t>
      </w:r>
      <w:r>
        <w:rPr>
          <w:color w:val="231F20"/>
        </w:rPr>
        <w:t>mogućnost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dokumentovati</w:t>
      </w:r>
      <w:r>
        <w:rPr>
          <w:color w:val="231F20"/>
          <w:spacing w:val="17"/>
        </w:rPr>
        <w:t> </w:t>
      </w:r>
      <w:r>
        <w:rPr>
          <w:color w:val="231F20"/>
        </w:rPr>
        <w:t>takve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slučajeve</w:t>
      </w:r>
      <w:r>
        <w:rPr>
          <w:color w:val="231F20"/>
          <w:spacing w:val="15"/>
        </w:rPr>
        <w:t> </w:t>
      </w:r>
      <w:r>
        <w:rPr>
          <w:color w:val="231F20"/>
        </w:rPr>
        <w:t>zbog</w:t>
      </w:r>
      <w:r>
        <w:rPr>
          <w:color w:val="231F20"/>
          <w:spacing w:val="87"/>
        </w:rPr>
        <w:t> </w:t>
      </w:r>
      <w:r>
        <w:rPr>
          <w:color w:val="231F20"/>
          <w:spacing w:val="-1"/>
        </w:rPr>
        <w:t>nepostojanja</w:t>
      </w:r>
      <w:r>
        <w:rPr>
          <w:color w:val="231F20"/>
          <w:spacing w:val="-2"/>
        </w:rPr>
        <w:t> </w:t>
      </w:r>
      <w:r>
        <w:rPr>
          <w:color w:val="231F20"/>
        </w:rPr>
        <w:t>opreme</w:t>
      </w:r>
      <w:r>
        <w:rPr>
          <w:color w:val="231F20"/>
          <w:spacing w:val="-2"/>
        </w:rPr>
        <w:t> </w:t>
      </w:r>
      <w:r>
        <w:rPr>
          <w:color w:val="231F20"/>
        </w:rPr>
        <w:t>za</w:t>
      </w:r>
      <w:r>
        <w:rPr>
          <w:color w:val="231F20"/>
          <w:spacing w:val="-1"/>
        </w:rPr>
        <w:t> testiranje </w:t>
      </w:r>
      <w:r>
        <w:rPr>
          <w:color w:val="231F20"/>
        </w:rPr>
        <w:t>narkotika.</w:t>
      </w:r>
      <w:r>
        <w:rPr>
          <w:color w:val="231F20"/>
          <w:spacing w:val="-1"/>
        </w:rPr>
        <w:t> </w:t>
      </w:r>
      <w:r>
        <w:rPr>
          <w:color w:val="231F20"/>
        </w:rPr>
        <w:t>UtvrĎivanje</w:t>
      </w:r>
      <w:r>
        <w:rPr>
          <w:color w:val="231F20"/>
          <w:spacing w:val="-1"/>
        </w:rPr>
        <w:t> činjenice</w:t>
      </w:r>
      <w:r>
        <w:rPr>
          <w:color w:val="231F20"/>
          <w:spacing w:val="-2"/>
        </w:rPr>
        <w:t> </w:t>
      </w:r>
      <w:r>
        <w:rPr>
          <w:color w:val="231F20"/>
        </w:rPr>
        <w:t>da</w:t>
      </w:r>
      <w:r>
        <w:rPr>
          <w:color w:val="231F20"/>
          <w:spacing w:val="1"/>
        </w:rPr>
        <w:t> </w:t>
      </w:r>
      <w:r>
        <w:rPr>
          <w:color w:val="231F20"/>
        </w:rPr>
        <w:t>li se</w:t>
      </w:r>
      <w:r>
        <w:rPr>
          <w:color w:val="231F20"/>
          <w:spacing w:val="1"/>
        </w:rPr>
        <w:t> </w:t>
      </w:r>
      <w:r>
        <w:rPr>
          <w:color w:val="231F20"/>
        </w:rPr>
        <w:t>vozač</w:t>
      </w:r>
      <w:r>
        <w:rPr>
          <w:color w:val="231F20"/>
          <w:spacing w:val="-1"/>
        </w:rPr>
        <w:t> </w:t>
      </w:r>
      <w:r>
        <w:rPr>
          <w:color w:val="231F20"/>
        </w:rPr>
        <w:t>koji </w:t>
      </w:r>
      <w:r>
        <w:rPr>
          <w:color w:val="231F20"/>
          <w:spacing w:val="-1"/>
        </w:rPr>
        <w:t>upravlja</w:t>
      </w:r>
      <w:r>
        <w:rPr>
          <w:color w:val="231F20"/>
          <w:spacing w:val="73"/>
        </w:rPr>
        <w:t> </w:t>
      </w:r>
      <w:r>
        <w:rPr>
          <w:color w:val="231F20"/>
          <w:spacing w:val="-1"/>
        </w:rPr>
        <w:t>odre</w:t>
      </w:r>
      <w:r>
        <w:rPr>
          <w:color w:val="231F20"/>
          <w:spacing w:val="-2"/>
        </w:rPr>
        <w:t>Ďe</w:t>
      </w:r>
      <w:r>
        <w:rPr>
          <w:color w:val="231F20"/>
          <w:spacing w:val="-1"/>
        </w:rPr>
        <w:t>nim</w:t>
      </w:r>
      <w:r>
        <w:rPr>
          <w:color w:val="231F20"/>
        </w:rPr>
        <w:t> </w:t>
      </w:r>
      <w:r>
        <w:rPr>
          <w:color w:val="231F20"/>
          <w:spacing w:val="-1"/>
        </w:rPr>
        <w:t>motornim</w:t>
      </w:r>
      <w:r>
        <w:rPr>
          <w:color w:val="231F20"/>
        </w:rPr>
        <w:t> </w:t>
      </w:r>
      <w:r>
        <w:rPr>
          <w:color w:val="231F20"/>
          <w:spacing w:val="-1"/>
        </w:rPr>
        <w:t>vozilom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nalazi </w:t>
      </w:r>
      <w:r>
        <w:rPr>
          <w:color w:val="231F20"/>
        </w:rPr>
        <w:t>pod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dejstvom</w:t>
      </w:r>
      <w:r>
        <w:rPr>
          <w:color w:val="231F20"/>
        </w:rPr>
        <w:t> opojnih</w:t>
      </w:r>
      <w:r>
        <w:rPr>
          <w:color w:val="231F20"/>
          <w:spacing w:val="-1"/>
        </w:rPr>
        <w:t> droga,</w:t>
      </w:r>
      <w:r>
        <w:rPr>
          <w:color w:val="231F20"/>
        </w:rPr>
        <w:t> </w:t>
      </w:r>
      <w:r>
        <w:rPr>
          <w:color w:val="231F20"/>
          <w:spacing w:val="-1"/>
        </w:rPr>
        <w:t>provjera, </w:t>
      </w:r>
      <w:r>
        <w:rPr>
          <w:color w:val="231F20"/>
          <w:spacing w:val="-2"/>
        </w:rPr>
        <w:t>potvrĎiva</w:t>
      </w:r>
      <w:r>
        <w:rPr>
          <w:color w:val="231F20"/>
          <w:spacing w:val="-1"/>
        </w:rPr>
        <w:t>nje </w:t>
      </w:r>
      <w:r>
        <w:rPr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1"/>
        </w:rPr>
        <w:t>te</w:t>
      </w:r>
      <w:r>
        <w:rPr>
          <w:rFonts w:ascii="Times New Roman" w:hAnsi="Times New Roman" w:cs="Times New Roman" w:eastAsia="Times New Roman"/>
          <w:color w:val="231F20"/>
          <w:spacing w:val="95"/>
          <w:w w:val="99"/>
        </w:rPr>
        <w:t> </w:t>
      </w:r>
      <w:r>
        <w:rPr>
          <w:color w:val="231F20"/>
        </w:rPr>
        <w:t>sumnje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provodi</w:t>
      </w:r>
      <w:r>
        <w:rPr>
          <w:color w:val="231F20"/>
          <w:spacing w:val="27"/>
        </w:rPr>
        <w:t> </w:t>
      </w:r>
      <w:r>
        <w:rPr>
          <w:color w:val="231F20"/>
        </w:rPr>
        <w:t>se</w:t>
      </w:r>
      <w:r>
        <w:rPr>
          <w:color w:val="231F20"/>
          <w:spacing w:val="26"/>
        </w:rPr>
        <w:t> </w:t>
      </w:r>
      <w:r>
        <w:rPr>
          <w:color w:val="231F20"/>
        </w:rPr>
        <w:t>uz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pomoć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testera</w:t>
      </w:r>
      <w:r>
        <w:rPr>
          <w:color w:val="231F20"/>
          <w:spacing w:val="25"/>
        </w:rPr>
        <w:t> </w:t>
      </w:r>
      <w:r>
        <w:rPr>
          <w:color w:val="231F20"/>
        </w:rPr>
        <w:t>koje</w:t>
      </w:r>
      <w:r>
        <w:rPr>
          <w:color w:val="231F20"/>
          <w:spacing w:val="26"/>
        </w:rPr>
        <w:t> </w:t>
      </w:r>
      <w:r>
        <w:rPr>
          <w:color w:val="231F20"/>
        </w:rPr>
        <w:t>nadleţna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ministarstva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unutrašnjih</w:t>
      </w:r>
      <w:r>
        <w:rPr>
          <w:color w:val="231F20"/>
          <w:spacing w:val="26"/>
        </w:rPr>
        <w:t> </w:t>
      </w:r>
      <w:r>
        <w:rPr>
          <w:color w:val="231F20"/>
        </w:rPr>
        <w:t>poslova</w:t>
      </w:r>
      <w:r>
        <w:rPr>
          <w:color w:val="231F20"/>
          <w:spacing w:val="25"/>
        </w:rPr>
        <w:t> </w:t>
      </w:r>
      <w:r>
        <w:rPr>
          <w:color w:val="231F20"/>
        </w:rPr>
        <w:t>u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FBiH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posjeduju</w:t>
      </w:r>
      <w:r>
        <w:rPr>
          <w:color w:val="231F20"/>
          <w:spacing w:val="9"/>
        </w:rPr>
        <w:t> </w:t>
      </w:r>
      <w:r>
        <w:rPr>
          <w:color w:val="231F20"/>
        </w:rPr>
        <w:t>od</w:t>
      </w:r>
      <w:r>
        <w:rPr>
          <w:color w:val="231F20"/>
          <w:spacing w:val="9"/>
        </w:rPr>
        <w:t> </w:t>
      </w:r>
      <w:r>
        <w:rPr>
          <w:color w:val="231F20"/>
        </w:rPr>
        <w:t>oktobra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mjeseca</w:t>
      </w:r>
      <w:r>
        <w:rPr>
          <w:color w:val="231F20"/>
          <w:spacing w:val="8"/>
        </w:rPr>
        <w:t> </w:t>
      </w:r>
      <w:r>
        <w:rPr>
          <w:color w:val="231F20"/>
        </w:rPr>
        <w:t>2010.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godine.</w:t>
      </w:r>
      <w:r>
        <w:rPr>
          <w:color w:val="231F20"/>
          <w:spacing w:val="9"/>
        </w:rPr>
        <w:t> </w:t>
      </w:r>
      <w:r>
        <w:rPr>
          <w:color w:val="231F20"/>
        </w:rPr>
        <w:t>Jedna</w:t>
      </w:r>
      <w:r>
        <w:rPr>
          <w:color w:val="231F20"/>
          <w:spacing w:val="8"/>
        </w:rPr>
        <w:t> </w:t>
      </w:r>
      <w:r>
        <w:rPr>
          <w:color w:val="231F20"/>
        </w:rPr>
        <w:t>od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mjera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prevencije</w:t>
      </w:r>
      <w:r>
        <w:rPr>
          <w:color w:val="231F20"/>
          <w:spacing w:val="8"/>
        </w:rPr>
        <w:t> </w:t>
      </w:r>
      <w:r>
        <w:rPr>
          <w:color w:val="231F20"/>
        </w:rPr>
        <w:t>korištenja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narkotika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81"/>
        </w:rPr>
        <w:t> </w:t>
      </w:r>
      <w:r>
        <w:rPr>
          <w:color w:val="231F20"/>
          <w:spacing w:val="-1"/>
        </w:rPr>
        <w:t>saobraćaju</w:t>
      </w:r>
      <w:r>
        <w:rPr>
          <w:color w:val="231F20"/>
          <w:spacing w:val="12"/>
        </w:rPr>
        <w:t> </w:t>
      </w:r>
      <w:r>
        <w:rPr>
          <w:color w:val="231F20"/>
        </w:rPr>
        <w:t>jeste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5"/>
        </w:rPr>
        <w:t> </w:t>
      </w:r>
      <w:r>
        <w:rPr>
          <w:color w:val="231F20"/>
        </w:rPr>
        <w:t>učestala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policijska</w:t>
      </w:r>
      <w:r>
        <w:rPr>
          <w:color w:val="231F20"/>
          <w:spacing w:val="12"/>
        </w:rPr>
        <w:t> </w:t>
      </w:r>
      <w:r>
        <w:rPr>
          <w:color w:val="231F20"/>
        </w:rPr>
        <w:t>kontrola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cestama.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Kontrola</w:t>
      </w:r>
      <w:r>
        <w:rPr>
          <w:color w:val="231F20"/>
          <w:spacing w:val="12"/>
        </w:rPr>
        <w:t> </w:t>
      </w:r>
      <w:r>
        <w:rPr>
          <w:color w:val="231F20"/>
        </w:rPr>
        <w:t>kao</w:t>
      </w:r>
      <w:r>
        <w:rPr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preventivno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sredstvo</w:t>
      </w:r>
      <w:r>
        <w:rPr>
          <w:rFonts w:ascii="Times New Roman" w:hAnsi="Times New Roman" w:cs="Times New Roman" w:eastAsia="Times New Roman"/>
          <w:color w:val="231F20"/>
          <w:spacing w:val="93"/>
          <w:w w:val="99"/>
        </w:rPr>
        <w:t> </w:t>
      </w:r>
      <w:r>
        <w:rPr>
          <w:color w:val="231F20"/>
        </w:rPr>
        <w:t>ima</w:t>
      </w:r>
      <w:r>
        <w:rPr>
          <w:color w:val="231F20"/>
          <w:spacing w:val="18"/>
        </w:rPr>
        <w:t> </w:t>
      </w:r>
      <w:r>
        <w:rPr>
          <w:color w:val="231F20"/>
        </w:rPr>
        <w:t>za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cilj</w:t>
      </w:r>
      <w:r>
        <w:rPr>
          <w:color w:val="231F20"/>
          <w:spacing w:val="20"/>
        </w:rPr>
        <w:t> </w:t>
      </w:r>
      <w:r>
        <w:rPr>
          <w:color w:val="231F20"/>
        </w:rPr>
        <w:t>da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ponašanje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učesnika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saobraćaju</w:t>
      </w:r>
      <w:r>
        <w:rPr>
          <w:color w:val="231F20"/>
          <w:spacing w:val="19"/>
        </w:rPr>
        <w:t> </w:t>
      </w:r>
      <w:r>
        <w:rPr>
          <w:color w:val="231F20"/>
        </w:rPr>
        <w:t>zadrţi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odre</w:t>
      </w:r>
      <w:r>
        <w:rPr>
          <w:color w:val="231F20"/>
          <w:spacing w:val="-2"/>
        </w:rPr>
        <w:t>Ďe</w:t>
      </w:r>
      <w:r>
        <w:rPr>
          <w:color w:val="231F20"/>
          <w:spacing w:val="-1"/>
        </w:rPr>
        <w:t>nim</w:t>
      </w:r>
      <w:r>
        <w:rPr>
          <w:color w:val="231F20"/>
          <w:spacing w:val="21"/>
        </w:rPr>
        <w:t> </w:t>
      </w:r>
      <w:r>
        <w:rPr>
          <w:color w:val="231F20"/>
        </w:rPr>
        <w:t>normativno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dozvoljenim</w:t>
      </w:r>
      <w:r>
        <w:rPr>
          <w:color w:val="231F20"/>
          <w:spacing w:val="83"/>
        </w:rPr>
        <w:t> </w:t>
      </w:r>
      <w:r>
        <w:rPr>
          <w:color w:val="231F20"/>
          <w:spacing w:val="-1"/>
        </w:rPr>
        <w:t>okvirima.</w:t>
      </w:r>
      <w:r>
        <w:rPr>
          <w:color w:val="231F20"/>
          <w:spacing w:val="21"/>
        </w:rPr>
        <w:t> </w:t>
      </w:r>
      <w:r>
        <w:rPr>
          <w:color w:val="231F20"/>
        </w:rPr>
        <w:t>Puteve</w:t>
      </w:r>
      <w:r>
        <w:rPr>
          <w:color w:val="231F20"/>
          <w:spacing w:val="19"/>
        </w:rPr>
        <w:t> </w:t>
      </w:r>
      <w:r>
        <w:rPr>
          <w:color w:val="231F20"/>
        </w:rPr>
        <w:t>je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potrebno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„prekriti“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patrolama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posebno</w:t>
      </w:r>
      <w:r>
        <w:rPr>
          <w:color w:val="231F20"/>
          <w:spacing w:val="21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zonama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vremenskim</w:t>
      </w:r>
      <w:r>
        <w:rPr>
          <w:color w:val="231F20"/>
          <w:spacing w:val="89"/>
        </w:rPr>
        <w:t> </w:t>
      </w:r>
      <w:r>
        <w:rPr>
          <w:color w:val="231F20"/>
          <w:spacing w:val="-1"/>
        </w:rPr>
        <w:t>periodima</w:t>
      </w:r>
      <w:r>
        <w:rPr>
          <w:color w:val="231F20"/>
          <w:spacing w:val="13"/>
        </w:rPr>
        <w:t> </w:t>
      </w:r>
      <w:r>
        <w:rPr>
          <w:color w:val="231F20"/>
        </w:rPr>
        <w:t>visokog</w:t>
      </w:r>
      <w:r>
        <w:rPr>
          <w:color w:val="231F20"/>
          <w:spacing w:val="14"/>
        </w:rPr>
        <w:t> </w:t>
      </w:r>
      <w:r>
        <w:rPr>
          <w:color w:val="231F20"/>
        </w:rPr>
        <w:t>rizika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14"/>
        </w:rPr>
        <w:t> </w:t>
      </w:r>
      <w:r>
        <w:rPr>
          <w:color w:val="231F20"/>
        </w:rPr>
        <w:t>bi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preduzele</w:t>
      </w:r>
      <w:r>
        <w:rPr>
          <w:color w:val="231F20"/>
          <w:spacing w:val="13"/>
        </w:rPr>
        <w:t> </w:t>
      </w:r>
      <w:r>
        <w:rPr>
          <w:color w:val="231F20"/>
        </w:rPr>
        <w:t>sve</w:t>
      </w:r>
      <w:r>
        <w:rPr>
          <w:color w:val="231F20"/>
          <w:spacing w:val="13"/>
        </w:rPr>
        <w:t> </w:t>
      </w:r>
      <w:r>
        <w:rPr>
          <w:color w:val="231F20"/>
        </w:rPr>
        <w:t>što</w:t>
      </w:r>
      <w:r>
        <w:rPr>
          <w:color w:val="231F20"/>
          <w:spacing w:val="14"/>
        </w:rPr>
        <w:t> </w:t>
      </w:r>
      <w:r>
        <w:rPr>
          <w:color w:val="231F20"/>
        </w:rPr>
        <w:t>je</w:t>
      </w:r>
      <w:r>
        <w:rPr>
          <w:color w:val="231F20"/>
          <w:spacing w:val="13"/>
        </w:rPr>
        <w:t> </w:t>
      </w:r>
      <w:r>
        <w:rPr>
          <w:color w:val="231F20"/>
        </w:rPr>
        <w:t>sa</w:t>
      </w:r>
      <w:r>
        <w:rPr>
          <w:color w:val="231F20"/>
          <w:spacing w:val="13"/>
        </w:rPr>
        <w:t> </w:t>
      </w:r>
      <w:r>
        <w:rPr>
          <w:color w:val="231F20"/>
        </w:rPr>
        <w:t>aspekta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saobraćaja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potrebno,</w:t>
      </w:r>
      <w:r>
        <w:rPr>
          <w:color w:val="231F20"/>
          <w:spacing w:val="14"/>
        </w:rPr>
        <w:t> </w:t>
      </w:r>
      <w:r>
        <w:rPr>
          <w:color w:val="231F20"/>
        </w:rPr>
        <w:t>a</w:t>
      </w:r>
      <w:r>
        <w:rPr>
          <w:color w:val="231F20"/>
          <w:spacing w:val="15"/>
        </w:rPr>
        <w:t> </w:t>
      </w:r>
      <w:r>
        <w:rPr>
          <w:color w:val="231F20"/>
        </w:rPr>
        <w:t>to</w:t>
      </w:r>
      <w:r>
        <w:rPr>
          <w:color w:val="231F20"/>
          <w:spacing w:val="14"/>
        </w:rPr>
        <w:t> </w:t>
      </w:r>
      <w:r>
        <w:rPr>
          <w:color w:val="231F20"/>
        </w:rPr>
        <w:t>je</w:t>
      </w:r>
      <w:r>
        <w:rPr>
          <w:color w:val="231F20"/>
          <w:spacing w:val="83"/>
        </w:rPr>
        <w:t> </w:t>
      </w:r>
      <w:r>
        <w:rPr>
          <w:color w:val="231F20"/>
        </w:rPr>
        <w:t>ne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otkrivanje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saobraćajnih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delikata</w:t>
      </w:r>
      <w:r>
        <w:rPr>
          <w:color w:val="231F20"/>
          <w:spacing w:val="28"/>
        </w:rPr>
        <w:t> </w:t>
      </w:r>
      <w:r>
        <w:rPr>
          <w:color w:val="231F20"/>
        </w:rPr>
        <w:t>već</w:t>
      </w:r>
      <w:r>
        <w:rPr>
          <w:color w:val="231F20"/>
          <w:spacing w:val="29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stvaranje</w:t>
      </w:r>
      <w:r>
        <w:rPr>
          <w:color w:val="231F20"/>
          <w:spacing w:val="28"/>
        </w:rPr>
        <w:t> </w:t>
      </w:r>
      <w:r>
        <w:rPr>
          <w:color w:val="231F20"/>
        </w:rPr>
        <w:t>povoljnih</w:t>
      </w:r>
      <w:r>
        <w:rPr>
          <w:color w:val="231F20"/>
          <w:spacing w:val="26"/>
        </w:rPr>
        <w:t> </w:t>
      </w:r>
      <w:r>
        <w:rPr>
          <w:color w:val="231F20"/>
        </w:rPr>
        <w:t>uslova</w:t>
      </w:r>
      <w:r>
        <w:rPr>
          <w:color w:val="231F20"/>
          <w:spacing w:val="27"/>
        </w:rPr>
        <w:t> </w:t>
      </w:r>
      <w:r>
        <w:rPr>
          <w:color w:val="231F20"/>
        </w:rPr>
        <w:t>za</w:t>
      </w:r>
      <w:r>
        <w:rPr>
          <w:color w:val="231F20"/>
          <w:spacing w:val="27"/>
        </w:rPr>
        <w:t> </w:t>
      </w:r>
      <w:r>
        <w:rPr>
          <w:color w:val="231F20"/>
        </w:rPr>
        <w:t>njihovo</w:t>
      </w:r>
      <w:r>
        <w:rPr>
          <w:color w:val="231F20"/>
          <w:spacing w:val="73"/>
        </w:rPr>
        <w:t> </w:t>
      </w:r>
      <w:r>
        <w:rPr>
          <w:color w:val="231F20"/>
          <w:spacing w:val="-1"/>
        </w:rPr>
        <w:t>sprječavanje.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Policijski</w:t>
      </w:r>
      <w:r>
        <w:rPr>
          <w:color w:val="231F20"/>
          <w:spacing w:val="27"/>
        </w:rPr>
        <w:t> </w:t>
      </w:r>
      <w:r>
        <w:rPr>
          <w:color w:val="231F20"/>
        </w:rPr>
        <w:t>sluţbenici</w:t>
      </w:r>
      <w:r>
        <w:rPr>
          <w:color w:val="231F20"/>
          <w:spacing w:val="24"/>
        </w:rPr>
        <w:t> </w:t>
      </w:r>
      <w:r>
        <w:rPr>
          <w:color w:val="231F20"/>
        </w:rPr>
        <w:t>ne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24"/>
        </w:rPr>
        <w:t> </w:t>
      </w:r>
      <w:r>
        <w:rPr>
          <w:color w:val="231F20"/>
        </w:rPr>
        <w:t>kroz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mjere</w:t>
      </w:r>
      <w:r>
        <w:rPr>
          <w:color w:val="231F20"/>
          <w:spacing w:val="22"/>
        </w:rPr>
        <w:t> </w:t>
      </w:r>
      <w:r>
        <w:rPr>
          <w:color w:val="231F20"/>
        </w:rPr>
        <w:t>kontrole</w:t>
      </w:r>
      <w:r>
        <w:rPr>
          <w:color w:val="231F20"/>
          <w:spacing w:val="25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</w:rPr>
        <w:t>nadzora,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već</w:t>
      </w:r>
      <w:r>
        <w:rPr>
          <w:color w:val="231F20"/>
          <w:spacing w:val="25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kroz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sankcionisanje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potencijalno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opasnih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učesnika</w:t>
      </w:r>
      <w:r>
        <w:rPr>
          <w:color w:val="231F20"/>
          <w:spacing w:val="52"/>
        </w:rPr>
        <w:t> </w:t>
      </w:r>
      <w:r>
        <w:rPr>
          <w:color w:val="231F20"/>
        </w:rPr>
        <w:t>u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saobraćaju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utiču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preventivno</w:t>
      </w:r>
      <w:r>
        <w:rPr>
          <w:color w:val="231F20"/>
          <w:spacing w:val="52"/>
        </w:rPr>
        <w:t> </w:t>
      </w:r>
      <w:r>
        <w:rPr>
          <w:color w:val="231F20"/>
        </w:rPr>
        <w:t>na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sigurnost</w:t>
      </w:r>
      <w:r>
        <w:rPr>
          <w:color w:val="231F20"/>
          <w:spacing w:val="123"/>
        </w:rPr>
        <w:t> </w:t>
      </w:r>
      <w:r>
        <w:rPr>
          <w:color w:val="231F20"/>
          <w:spacing w:val="-1"/>
        </w:rPr>
        <w:t>saobraćaja</w:t>
      </w:r>
      <w:r>
        <w:rPr>
          <w:color w:val="231F20"/>
          <w:spacing w:val="16"/>
        </w:rPr>
        <w:t> </w:t>
      </w:r>
      <w:r>
        <w:rPr>
          <w:color w:val="231F20"/>
        </w:rPr>
        <w:t>na</w:t>
      </w:r>
      <w:r>
        <w:rPr>
          <w:color w:val="231F20"/>
          <w:spacing w:val="15"/>
        </w:rPr>
        <w:t> </w:t>
      </w:r>
      <w:r>
        <w:rPr>
          <w:color w:val="231F20"/>
        </w:rPr>
        <w:t>putevima.</w:t>
      </w:r>
      <w:r>
        <w:rPr>
          <w:color w:val="231F20"/>
          <w:spacing w:val="18"/>
        </w:rPr>
        <w:t> </w:t>
      </w:r>
      <w:r>
        <w:rPr>
          <w:color w:val="231F20"/>
        </w:rPr>
        <w:t>„Po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svojoj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prirodi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pozornička</w:t>
      </w:r>
      <w:r>
        <w:rPr>
          <w:color w:val="231F20"/>
          <w:spacing w:val="15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patrolna</w:t>
      </w:r>
      <w:r>
        <w:rPr>
          <w:color w:val="231F20"/>
          <w:spacing w:val="15"/>
        </w:rPr>
        <w:t> </w:t>
      </w:r>
      <w:r>
        <w:rPr>
          <w:color w:val="231F20"/>
        </w:rPr>
        <w:t>djelatnost</w:t>
      </w:r>
      <w:r>
        <w:rPr>
          <w:color w:val="231F20"/>
          <w:spacing w:val="17"/>
        </w:rPr>
        <w:t> </w:t>
      </w:r>
      <w:r>
        <w:rPr>
          <w:color w:val="231F20"/>
        </w:rPr>
        <w:t>ima</w:t>
      </w:r>
      <w:r>
        <w:rPr>
          <w:color w:val="231F20"/>
          <w:spacing w:val="15"/>
        </w:rPr>
        <w:t> </w:t>
      </w:r>
      <w:r>
        <w:rPr>
          <w:color w:val="231F20"/>
        </w:rPr>
        <w:t>preventivno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color w:val="231F20"/>
          <w:spacing w:val="-1"/>
        </w:rPr>
        <w:t>represivni</w:t>
      </w:r>
      <w:r>
        <w:rPr>
          <w:color w:val="231F20"/>
          <w:spacing w:val="32"/>
        </w:rPr>
        <w:t> </w:t>
      </w:r>
      <w:r>
        <w:rPr>
          <w:color w:val="231F20"/>
        </w:rPr>
        <w:t>karakter</w:t>
      </w:r>
      <w:r>
        <w:rPr>
          <w:color w:val="231F20"/>
          <w:spacing w:val="31"/>
        </w:rPr>
        <w:t> </w:t>
      </w:r>
      <w:r>
        <w:rPr>
          <w:color w:val="231F20"/>
        </w:rPr>
        <w:t>i</w:t>
      </w:r>
      <w:r>
        <w:rPr>
          <w:color w:val="231F20"/>
          <w:spacing w:val="32"/>
        </w:rPr>
        <w:t> </w:t>
      </w:r>
      <w:r>
        <w:rPr>
          <w:color w:val="231F20"/>
        </w:rPr>
        <w:t>spada</w:t>
      </w:r>
      <w:r>
        <w:rPr>
          <w:color w:val="231F20"/>
          <w:spacing w:val="30"/>
        </w:rPr>
        <w:t> </w:t>
      </w:r>
      <w:r>
        <w:rPr>
          <w:color w:val="231F20"/>
        </w:rPr>
        <w:t>u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najmasovnije,</w:t>
      </w:r>
      <w:r>
        <w:rPr>
          <w:color w:val="231F20"/>
          <w:spacing w:val="33"/>
        </w:rPr>
        <w:t> </w:t>
      </w:r>
      <w:r>
        <w:rPr>
          <w:color w:val="231F20"/>
        </w:rPr>
        <w:t>a</w:t>
      </w:r>
      <w:r>
        <w:rPr>
          <w:color w:val="231F20"/>
          <w:spacing w:val="31"/>
        </w:rPr>
        <w:t> </w:t>
      </w:r>
      <w:r>
        <w:rPr>
          <w:color w:val="231F20"/>
        </w:rPr>
        <w:t>moţe</w:t>
      </w:r>
      <w:r>
        <w:rPr>
          <w:color w:val="231F20"/>
          <w:spacing w:val="30"/>
        </w:rPr>
        <w:t> </w:t>
      </w:r>
      <w:r>
        <w:rPr>
          <w:color w:val="231F20"/>
        </w:rPr>
        <w:t>se</w:t>
      </w:r>
      <w:r>
        <w:rPr>
          <w:color w:val="231F20"/>
          <w:spacing w:val="31"/>
        </w:rPr>
        <w:t> </w:t>
      </w:r>
      <w:r>
        <w:rPr>
          <w:color w:val="231F20"/>
        </w:rPr>
        <w:t>slobodno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reči</w:t>
      </w:r>
      <w:r>
        <w:rPr>
          <w:color w:val="231F20"/>
          <w:spacing w:val="32"/>
        </w:rPr>
        <w:t> </w:t>
      </w:r>
      <w:r>
        <w:rPr>
          <w:color w:val="231F20"/>
        </w:rPr>
        <w:t>i</w:t>
      </w:r>
      <w:r>
        <w:rPr>
          <w:color w:val="231F20"/>
          <w:spacing w:val="31"/>
        </w:rPr>
        <w:t> </w:t>
      </w:r>
      <w:r>
        <w:rPr>
          <w:color w:val="231F20"/>
        </w:rPr>
        <w:t>najvaţnije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djelatnosti</w:t>
      </w:r>
      <w:r>
        <w:rPr>
          <w:color w:val="231F20"/>
          <w:spacing w:val="71"/>
        </w:rPr>
        <w:t> </w:t>
      </w:r>
      <w:r>
        <w:rPr>
          <w:color w:val="231F20"/>
        </w:rPr>
        <w:t>koje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vrše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organi</w:t>
      </w:r>
      <w:r>
        <w:rPr>
          <w:color w:val="231F20"/>
          <w:spacing w:val="39"/>
        </w:rPr>
        <w:t> </w:t>
      </w:r>
      <w:r>
        <w:rPr>
          <w:color w:val="231F20"/>
        </w:rPr>
        <w:t>unutrašnjih</w:t>
      </w:r>
      <w:r>
        <w:rPr>
          <w:color w:val="231F20"/>
          <w:spacing w:val="38"/>
        </w:rPr>
        <w:t> </w:t>
      </w:r>
      <w:r>
        <w:rPr>
          <w:color w:val="231F20"/>
        </w:rPr>
        <w:t>poslova,</w:t>
      </w:r>
      <w:r>
        <w:rPr>
          <w:color w:val="231F20"/>
          <w:spacing w:val="38"/>
        </w:rPr>
        <w:t> </w:t>
      </w:r>
      <w:r>
        <w:rPr>
          <w:color w:val="231F20"/>
        </w:rPr>
        <w:t>odnosno</w:t>
      </w:r>
      <w:r>
        <w:rPr>
          <w:color w:val="231F20"/>
          <w:spacing w:val="39"/>
        </w:rPr>
        <w:t> </w:t>
      </w:r>
      <w:r>
        <w:rPr>
          <w:color w:val="231F20"/>
        </w:rPr>
        <w:t>policija.“</w:t>
      </w:r>
      <w:r>
        <w:rPr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Prisustvo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ovakvog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vida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policijske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color w:val="231F20"/>
          <w:spacing w:val="-1"/>
        </w:rPr>
        <w:t>aktivnosti</w:t>
      </w:r>
      <w:r>
        <w:rPr>
          <w:color w:val="231F20"/>
          <w:spacing w:val="36"/>
        </w:rPr>
        <w:t> </w:t>
      </w:r>
      <w:r>
        <w:rPr>
          <w:color w:val="231F20"/>
        </w:rPr>
        <w:t>moţe</w:t>
      </w:r>
      <w:r>
        <w:rPr>
          <w:color w:val="231F20"/>
          <w:spacing w:val="35"/>
        </w:rPr>
        <w:t> </w:t>
      </w:r>
      <w:r>
        <w:rPr>
          <w:color w:val="231F20"/>
        </w:rPr>
        <w:t>izazvati</w:t>
      </w:r>
      <w:r>
        <w:rPr>
          <w:color w:val="231F20"/>
          <w:spacing w:val="34"/>
        </w:rPr>
        <w:t> </w:t>
      </w:r>
      <w:r>
        <w:rPr>
          <w:color w:val="231F20"/>
        </w:rPr>
        <w:t>kod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prestupnika</w:t>
      </w:r>
      <w:r>
        <w:rPr>
          <w:color w:val="231F20"/>
          <w:spacing w:val="39"/>
        </w:rPr>
        <w:t> </w:t>
      </w:r>
      <w:r>
        <w:rPr>
          <w:color w:val="231F20"/>
        </w:rPr>
        <w:t>nesigurnost</w:t>
      </w:r>
      <w:r>
        <w:rPr>
          <w:color w:val="231F20"/>
          <w:spacing w:val="36"/>
        </w:rPr>
        <w:t> </w:t>
      </w:r>
      <w:r>
        <w:rPr>
          <w:color w:val="231F20"/>
        </w:rPr>
        <w:t>ili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kolebanje</w:t>
      </w:r>
      <w:r>
        <w:rPr>
          <w:color w:val="231F20"/>
          <w:spacing w:val="35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35"/>
        </w:rPr>
        <w:t> </w:t>
      </w:r>
      <w:r>
        <w:rPr>
          <w:color w:val="231F20"/>
        </w:rPr>
        <w:t>izvrši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krivično</w:t>
      </w:r>
      <w:r>
        <w:rPr>
          <w:color w:val="231F20"/>
          <w:spacing w:val="36"/>
        </w:rPr>
        <w:t> </w:t>
      </w:r>
      <w:r>
        <w:rPr>
          <w:color w:val="231F20"/>
        </w:rPr>
        <w:t>djelo.</w:t>
      </w:r>
      <w:r>
        <w:rPr>
          <w:color w:val="231F20"/>
          <w:spacing w:val="65"/>
        </w:rPr>
        <w:t> </w:t>
      </w:r>
      <w:r>
        <w:rPr>
          <w:color w:val="231F20"/>
          <w:spacing w:val="-2"/>
        </w:rPr>
        <w:t>MeĎu</w:t>
      </w:r>
      <w:r>
        <w:rPr>
          <w:color w:val="231F20"/>
          <w:spacing w:val="-1"/>
        </w:rPr>
        <w:t>tim,</w:t>
      </w:r>
      <w:r>
        <w:rPr>
          <w:color w:val="231F20"/>
          <w:spacing w:val="20"/>
        </w:rPr>
        <w:t> </w:t>
      </w:r>
      <w:r>
        <w:rPr>
          <w:color w:val="231F20"/>
        </w:rPr>
        <w:t>moţe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izazvati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nesigurnost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kolebanje</w:t>
      </w:r>
      <w:r>
        <w:rPr>
          <w:color w:val="231F20"/>
          <w:spacing w:val="19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19"/>
        </w:rPr>
        <w:t> </w:t>
      </w:r>
      <w:r>
        <w:rPr>
          <w:color w:val="231F20"/>
        </w:rPr>
        <w:t>izvrši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krivično</w:t>
      </w:r>
      <w:r>
        <w:rPr>
          <w:color w:val="231F20"/>
          <w:spacing w:val="20"/>
        </w:rPr>
        <w:t> </w:t>
      </w:r>
      <w:r>
        <w:rPr>
          <w:color w:val="231F20"/>
        </w:rPr>
        <w:t>djelo</w:t>
      </w:r>
      <w:r>
        <w:rPr>
          <w:color w:val="231F20"/>
          <w:spacing w:val="20"/>
        </w:rPr>
        <w:t> </w:t>
      </w:r>
      <w:r>
        <w:rPr>
          <w:color w:val="231F20"/>
        </w:rPr>
        <w:t>na</w:t>
      </w:r>
      <w:r>
        <w:rPr>
          <w:color w:val="231F20"/>
          <w:spacing w:val="19"/>
        </w:rPr>
        <w:t> </w:t>
      </w:r>
      <w:r>
        <w:rPr>
          <w:color w:val="231F20"/>
        </w:rPr>
        <w:t>području</w:t>
      </w:r>
      <w:r>
        <w:rPr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gdje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nalazi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</w:t>
      </w:r>
      <w:r>
        <w:rPr>
          <w:color w:val="231F20"/>
          <w:spacing w:val="-1"/>
        </w:rPr>
        <w:t>trola,</w:t>
      </w:r>
      <w:r>
        <w:rPr>
          <w:color w:val="231F20"/>
          <w:spacing w:val="44"/>
        </w:rPr>
        <w:t> </w:t>
      </w:r>
      <w:r>
        <w:rPr>
          <w:color w:val="231F20"/>
        </w:rPr>
        <w:t>stoga</w:t>
      </w:r>
      <w:r>
        <w:rPr>
          <w:color w:val="231F20"/>
          <w:spacing w:val="44"/>
        </w:rPr>
        <w:t> </w:t>
      </w:r>
      <w:r>
        <w:rPr>
          <w:color w:val="231F20"/>
        </w:rPr>
        <w:t>je</w:t>
      </w:r>
      <w:r>
        <w:rPr>
          <w:color w:val="231F20"/>
          <w:spacing w:val="43"/>
        </w:rPr>
        <w:t> </w:t>
      </w:r>
      <w:r>
        <w:rPr>
          <w:color w:val="231F20"/>
        </w:rPr>
        <w:t>potrebno</w:t>
      </w:r>
      <w:r>
        <w:rPr>
          <w:color w:val="231F20"/>
          <w:spacing w:val="44"/>
        </w:rPr>
        <w:t> </w:t>
      </w:r>
      <w:r>
        <w:rPr>
          <w:color w:val="231F20"/>
        </w:rPr>
        <w:t>postaviti</w:t>
      </w:r>
      <w:r>
        <w:rPr>
          <w:color w:val="231F20"/>
          <w:spacing w:val="45"/>
        </w:rPr>
        <w:t> </w:t>
      </w:r>
      <w:r>
        <w:rPr>
          <w:color w:val="231F20"/>
        </w:rPr>
        <w:t>što</w:t>
      </w:r>
      <w:r>
        <w:rPr>
          <w:color w:val="231F20"/>
          <w:spacing w:val="45"/>
        </w:rPr>
        <w:t> </w:t>
      </w:r>
      <w:r>
        <w:rPr>
          <w:color w:val="231F20"/>
        </w:rPr>
        <w:t>više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policijskih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patrola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44"/>
        </w:rPr>
        <w:t> </w:t>
      </w:r>
      <w:r>
        <w:rPr>
          <w:color w:val="231F20"/>
        </w:rPr>
        <w:t>bi</w:t>
      </w:r>
      <w:r>
        <w:rPr>
          <w:color w:val="231F20"/>
          <w:spacing w:val="45"/>
        </w:rPr>
        <w:t> </w:t>
      </w:r>
      <w:r>
        <w:rPr>
          <w:color w:val="231F20"/>
        </w:rPr>
        <w:t>sva</w:t>
      </w:r>
      <w:r>
        <w:rPr/>
      </w:r>
    </w:p>
    <w:p>
      <w:pPr>
        <w:spacing w:after="0" w:line="276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područja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obuhvaćena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ovakvim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aktivnostima,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mijenjati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raspored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raspore</w:t>
      </w:r>
      <w:r>
        <w:rPr>
          <w:rFonts w:ascii="Times New Roman" w:hAnsi="Times New Roman"/>
          <w:color w:val="231F20"/>
          <w:spacing w:val="-2"/>
        </w:rPr>
        <w:t>Ďivanja</w:t>
      </w:r>
      <w:r>
        <w:rPr>
          <w:rFonts w:ascii="Times New Roman" w:hAnsi="Times New Roman"/>
          <w:color w:val="231F20"/>
          <w:spacing w:val="105"/>
          <w:w w:val="92"/>
        </w:rPr>
        <w:t> </w:t>
      </w:r>
      <w:r>
        <w:rPr>
          <w:rFonts w:ascii="Times New Roman" w:hAnsi="Times New Roman"/>
          <w:color w:val="231F20"/>
          <w:spacing w:val="-1"/>
        </w:rPr>
        <w:t>patrolne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djelatnosti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vrijeme,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mjesto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učestalost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2"/>
        </w:rPr>
        <w:t>sprovoĎe</w:t>
      </w:r>
      <w:r>
        <w:rPr>
          <w:rFonts w:ascii="Times New Roman" w:hAnsi="Times New Roman"/>
          <w:color w:val="231F20"/>
          <w:spacing w:val="-1"/>
        </w:rPr>
        <w:t>nja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kontrole.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0" w:lineRule="atLeast"/>
        <w:ind w:left="207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292471" cy="2240279"/>
            <wp:effectExtent l="0" t="0" r="0" b="0"/>
            <wp:docPr id="5" name="image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2471" cy="2240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before="72"/>
        <w:ind w:left="224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Slika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3.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Ur</w:t>
      </w:r>
      <w:r>
        <w:rPr>
          <w:rFonts w:ascii="Times New Roman" w:hAnsi="Times New Roman"/>
          <w:color w:val="231F20"/>
          <w:spacing w:val="-2"/>
          <w:sz w:val="22"/>
        </w:rPr>
        <w:t>eĎa</w:t>
      </w:r>
      <w:r>
        <w:rPr>
          <w:rFonts w:ascii="Times New Roman" w:hAnsi="Times New Roman"/>
          <w:color w:val="231F20"/>
          <w:spacing w:val="-1"/>
          <w:sz w:val="22"/>
        </w:rPr>
        <w:t>j</w:t>
      </w:r>
      <w:r>
        <w:rPr>
          <w:rFonts w:ascii="Times New Roman" w:hAnsi="Times New Roman"/>
          <w:color w:val="231F20"/>
          <w:spacing w:val="-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kontrolu</w:t>
      </w:r>
      <w:r>
        <w:rPr>
          <w:rFonts w:ascii="Times New Roman" w:hAnsi="Times New Roman"/>
          <w:color w:val="231F20"/>
          <w:spacing w:val="-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opojnih</w:t>
      </w:r>
      <w:r>
        <w:rPr>
          <w:rFonts w:ascii="Times New Roman" w:hAnsi="Times New Roman"/>
          <w:color w:val="231F20"/>
          <w:spacing w:val="-5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droga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saobraćaju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numPr>
          <w:ilvl w:val="0"/>
          <w:numId w:val="1"/>
        </w:numPr>
        <w:tabs>
          <w:tab w:pos="1038" w:val="left" w:leader="none"/>
        </w:tabs>
        <w:spacing w:line="240" w:lineRule="auto" w:before="0" w:after="0"/>
        <w:ind w:left="1037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Zaključna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Problem </w:t>
      </w:r>
      <w:r>
        <w:rPr>
          <w:rFonts w:ascii="Times New Roman" w:hAnsi="Times New Roman"/>
          <w:color w:val="231F20"/>
        </w:rPr>
        <w:t>bezbjednosti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globalnom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nivou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jedan </w:t>
      </w:r>
      <w:r>
        <w:rPr>
          <w:rFonts w:ascii="Times New Roman" w:hAnsi="Times New Roman"/>
          <w:color w:val="231F20"/>
        </w:rPr>
        <w:t>od </w:t>
      </w:r>
      <w:r>
        <w:rPr>
          <w:rFonts w:ascii="Times New Roman" w:hAnsi="Times New Roman"/>
          <w:color w:val="231F20"/>
          <w:spacing w:val="-1"/>
        </w:rPr>
        <w:t>vodećih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problema,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2"/>
        </w:rPr>
        <w:t>sa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susreću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zemlјe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svijeta,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počev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razvijenih,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nerazvijenih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zemalјa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Klјuč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uspjeha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svakoj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oblasti,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unapre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bezbjednosti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saobraćaja,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ogleda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prvenstveno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uspješnom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preciznom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definisanju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postojećeg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stanja,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čime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stvara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11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dostizanje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postavlјenih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cilјeva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14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Razvoj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metoda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analize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nezgoda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postojećoj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mreţi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putnih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pravaca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svakako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zauzima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vaţnu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ulogu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savremenom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sistemu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upravljanja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bezbjednošću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saobraćaja.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Ta</w:t>
      </w:r>
      <w:r>
        <w:rPr>
          <w:rFonts w:ascii="Times New Roman" w:hAnsi="Times New Roman"/>
          <w:color w:val="231F20"/>
          <w:spacing w:val="-2"/>
        </w:rPr>
        <w:t>koĎe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imati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umu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eksperti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bezbjednost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permanentno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donose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odluke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zavisi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bezbjednost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cjelokupne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populaci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učestvuje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saobraćaju.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14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Osobine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utiču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njegove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postupke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rješavanju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situacija,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zato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smatraju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presudnim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faktorom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bezbjednosti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saobraćaja.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Vozač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tokom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voţnje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svojim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čulima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prima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informacije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dešavaju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putu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zatim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usk</w:t>
      </w:r>
      <w:r>
        <w:rPr>
          <w:rFonts w:ascii="Times New Roman" w:hAnsi="Times New Roman"/>
          <w:color w:val="231F20"/>
          <w:spacing w:val="-2"/>
        </w:rPr>
        <w:t>laĎuje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kretanje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saobraćajnom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signalizacijom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saobraćajnim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propisima.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Ljudski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faktor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najvećem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obimu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doprinosi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nastanku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nezgoda.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Edukacijama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promjenom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svjesti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učesnika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saobraćaju</w:t>
      </w:r>
      <w:r>
        <w:rPr>
          <w:rFonts w:ascii="Times New Roman" w:hAnsi="Times New Roman"/>
          <w:color w:val="231F20"/>
        </w:rPr>
        <w:t> uveliko bi 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doprinjelo </w:t>
      </w:r>
      <w:r>
        <w:rPr>
          <w:rFonts w:ascii="Times New Roman" w:hAnsi="Times New Roman"/>
          <w:color w:val="231F20"/>
          <w:spacing w:val="-1"/>
        </w:rPr>
        <w:t>poboljšanju</w:t>
      </w:r>
      <w:r>
        <w:rPr>
          <w:rFonts w:ascii="Times New Roman" w:hAnsi="Times New Roman"/>
          <w:color w:val="231F20"/>
        </w:rPr>
        <w:t> bezbjednosti </w:t>
      </w:r>
      <w:r>
        <w:rPr>
          <w:rFonts w:ascii="Times New Roman" w:hAnsi="Times New Roman"/>
          <w:color w:val="231F20"/>
          <w:spacing w:val="-1"/>
        </w:rPr>
        <w:t>saobraćaja.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3"/>
        <w:ind w:right="115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zavisnosti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situacija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vozači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drugačije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ponašaju.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Faktori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prave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razlike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ponašanju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individualne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sposobnosti,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karakterne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osobine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čoveka,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njegovo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zdravstveno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stanje,  </w:t>
      </w:r>
      <w:r>
        <w:rPr>
          <w:rFonts w:ascii="Times New Roman" w:hAnsi="Times New Roman"/>
          <w:color w:val="231F20"/>
          <w:spacing w:val="-1"/>
        </w:rPr>
        <w:t>starost,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volja,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moral,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emocije,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znanje,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veštine,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temperament,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stepen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obrazovanja.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razliku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alkohola,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dobro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poznati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faktor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rizika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bezbednosti</w:t>
      </w:r>
      <w:r>
        <w:rPr>
          <w:rFonts w:ascii="Times New Roman" w:hAnsi="Times New Roman"/>
          <w:color w:val="231F20"/>
          <w:spacing w:val="8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saobraćaja,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voţnja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</w:t>
      </w:r>
      <w:r>
        <w:rPr>
          <w:rFonts w:ascii="Times New Roman" w:hAnsi="Times New Roman"/>
          <w:color w:val="231F20"/>
        </w:rPr>
        <w:t>ejstvom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psihoaktivnih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supstanci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svrstati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nedovoljno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poznatih,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zanemarenih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potcenjenih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problema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Bosni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Hercegovini.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LITERATURA</w:t>
      </w:r>
      <w:r>
        <w:rPr>
          <w:rFonts w:ascii="Times New Roman"/>
        </w:rPr>
      </w:r>
    </w:p>
    <w:p>
      <w:pPr>
        <w:spacing w:before="136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Inić,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M.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(1997).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Bezbednost</w:t>
      </w:r>
      <w:r>
        <w:rPr>
          <w:rFonts w:ascii="Times New Roman" w:hAnsi="Times New Roman"/>
          <w:i/>
          <w:color w:val="231F20"/>
          <w:spacing w:val="1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drumskog</w:t>
      </w:r>
      <w:r>
        <w:rPr>
          <w:rFonts w:ascii="Times New Roman" w:hAnsi="Times New Roman"/>
          <w:i/>
          <w:color w:val="231F20"/>
          <w:spacing w:val="1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saobraćaja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11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Novi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Sad: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tehničkih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nauka,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Univerzitet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Novom</w:t>
      </w:r>
      <w:r>
        <w:rPr>
          <w:rFonts w:ascii="Times New Roman"/>
          <w:color w:val="231F20"/>
          <w:spacing w:val="-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Sadu.</w:t>
      </w:r>
      <w:r>
        <w:rPr>
          <w:rFonts w:ascii="Times New Roman"/>
          <w:sz w:val="22"/>
        </w:rPr>
      </w:r>
    </w:p>
    <w:p>
      <w:pPr>
        <w:spacing w:before="0"/>
        <w:ind w:left="118" w:right="1737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Jovanov,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G.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(2011).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Bezbjednost saobraćaja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Beograd: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Policijska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akademija.</w:t>
      </w:r>
      <w:r>
        <w:rPr>
          <w:rFonts w:ascii="Times New Roman" w:hAnsi="Times New Roman"/>
          <w:color w:val="231F20"/>
          <w:spacing w:val="5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Lipovac,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K.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(2008).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Bezbednost</w:t>
      </w:r>
      <w:r>
        <w:rPr>
          <w:rFonts w:ascii="Times New Roman" w:hAnsi="Times New Roman"/>
          <w:i/>
          <w:color w:val="231F20"/>
          <w:spacing w:val="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saobraćaja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Beograd: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Sluţbeni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list</w:t>
      </w:r>
      <w:r>
        <w:rPr>
          <w:rFonts w:ascii="Times New Roman" w:hAnsi="Times New Roman"/>
          <w:color w:val="231F20"/>
          <w:spacing w:val="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SRJ.</w:t>
      </w:r>
      <w:r>
        <w:rPr>
          <w:rFonts w:ascii="Times New Roman" w:hAnsi="Times New Roman"/>
          <w:sz w:val="22"/>
        </w:rPr>
      </w:r>
    </w:p>
    <w:p>
      <w:pPr>
        <w:spacing w:before="0"/>
        <w:ind w:left="838" w:right="0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Shope,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pacing w:val="1"/>
          <w:sz w:val="22"/>
        </w:rPr>
        <w:t>J.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4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dr.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(2001).</w:t>
      </w:r>
      <w:r>
        <w:rPr>
          <w:rFonts w:ascii="Times New Roman" w:hAnsi="Times New Roman"/>
          <w:color w:val="231F20"/>
          <w:spacing w:val="4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Predznaci</w:t>
      </w:r>
      <w:r>
        <w:rPr>
          <w:rFonts w:ascii="Times New Roman" w:hAnsi="Times New Roman"/>
          <w:i/>
          <w:color w:val="231F20"/>
          <w:spacing w:val="44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kod</w:t>
      </w:r>
      <w:r>
        <w:rPr>
          <w:rFonts w:ascii="Times New Roman" w:hAnsi="Times New Roman"/>
          <w:i/>
          <w:color w:val="231F20"/>
          <w:spacing w:val="4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adolescenata</w:t>
      </w:r>
      <w:r>
        <w:rPr>
          <w:rFonts w:ascii="Times New Roman" w:hAnsi="Times New Roman"/>
          <w:i/>
          <w:color w:val="231F20"/>
          <w:spacing w:val="4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koji</w:t>
      </w:r>
      <w:r>
        <w:rPr>
          <w:rFonts w:ascii="Times New Roman" w:hAnsi="Times New Roman"/>
          <w:i/>
          <w:color w:val="231F20"/>
          <w:spacing w:val="4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ukazuju</w:t>
      </w:r>
      <w:r>
        <w:rPr>
          <w:rFonts w:ascii="Times New Roman" w:hAnsi="Times New Roman"/>
          <w:i/>
          <w:color w:val="231F20"/>
          <w:spacing w:val="43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na</w:t>
      </w:r>
      <w:r>
        <w:rPr>
          <w:rFonts w:ascii="Times New Roman" w:hAnsi="Times New Roman"/>
          <w:i/>
          <w:color w:val="231F20"/>
          <w:spacing w:val="4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visoko</w:t>
      </w:r>
      <w:r>
        <w:rPr>
          <w:rFonts w:ascii="Times New Roman" w:hAnsi="Times New Roman"/>
          <w:i/>
          <w:color w:val="231F20"/>
          <w:spacing w:val="4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rizično</w:t>
      </w:r>
      <w:r>
        <w:rPr>
          <w:rFonts w:ascii="Times New Roman" w:hAnsi="Times New Roman"/>
          <w:i/>
          <w:color w:val="231F20"/>
          <w:spacing w:val="4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ponašanje</w:t>
      </w:r>
      <w:r>
        <w:rPr>
          <w:rFonts w:ascii="Times New Roman" w:hAnsi="Times New Roman"/>
          <w:i/>
          <w:color w:val="231F20"/>
          <w:spacing w:val="4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kod</w:t>
      </w:r>
      <w:r>
        <w:rPr>
          <w:rFonts w:ascii="Times New Roman" w:hAnsi="Times New Roman"/>
          <w:i/>
          <w:color w:val="231F20"/>
          <w:spacing w:val="5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mlađih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odraslih: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korišćenje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supstanci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roditeljski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uticaji</w:t>
      </w:r>
      <w:r>
        <w:rPr>
          <w:rFonts w:ascii="Times New Roman" w:hAnsi="Times New Roman"/>
          <w:color w:val="231F20"/>
          <w:spacing w:val="-1"/>
          <w:sz w:val="22"/>
        </w:rPr>
        <w:t>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AAP,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No</w:t>
      </w:r>
      <w:r>
        <w:rPr>
          <w:rFonts w:ascii="Times New Roman" w:hAnsi="Times New Roman"/>
          <w:color w:val="231F20"/>
          <w:sz w:val="22"/>
        </w:rPr>
        <w:t> 5.</w:t>
      </w:r>
      <w:r>
        <w:rPr>
          <w:rFonts w:ascii="Times New Roman" w:hAnsi="Times New Roman"/>
          <w:sz w:val="22"/>
        </w:rPr>
      </w:r>
    </w:p>
    <w:p>
      <w:pPr>
        <w:spacing w:before="1"/>
        <w:ind w:left="838" w:right="0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Vasiljević,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(2009).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Vozači</w:t>
      </w:r>
      <w:r>
        <w:rPr>
          <w:rFonts w:ascii="Times New Roman" w:hAnsi="Times New Roman" w:cs="Times New Roman" w:eastAsia="Times New Roman"/>
          <w:i/>
          <w:color w:val="231F20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vis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okog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rizika</w:t>
      </w:r>
      <w:r>
        <w:rPr>
          <w:rFonts w:ascii="Times New Roman" w:hAnsi="Times New Roman" w:cs="Times New Roman" w:eastAsia="Times New Roman"/>
          <w:i/>
          <w:color w:val="231F20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doprinos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istraživanju</w:t>
      </w:r>
      <w:r>
        <w:rPr>
          <w:rFonts w:ascii="Times New Roman" w:hAnsi="Times New Roman" w:cs="Times New Roman" w:eastAsia="Times New Roman"/>
          <w:i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uzroka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povećanog</w:t>
      </w:r>
      <w:r>
        <w:rPr>
          <w:rFonts w:ascii="Times New Roman" w:hAnsi="Times New Roman" w:cs="Times New Roman" w:eastAsia="Times New Roman"/>
          <w:i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rizika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kod</w:t>
      </w:r>
      <w:r>
        <w:rPr>
          <w:rFonts w:ascii="Times New Roman" w:hAnsi="Times New Roman" w:cs="Times New Roman" w:eastAsia="Times New Roman"/>
          <w:i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ovih</w:t>
      </w:r>
      <w:r>
        <w:rPr>
          <w:rFonts w:ascii="Times New Roman" w:hAnsi="Times New Roman" w:cs="Times New Roman" w:eastAsia="Times New Roman"/>
          <w:i/>
          <w:color w:val="231F20"/>
          <w:spacing w:val="9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vozača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(doktorska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disertacija).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Novi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Sad: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Fakultet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tehničkih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nauka.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118" w:right="6265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Mevludin</w:t>
      </w:r>
      <w:r>
        <w:rPr>
          <w:rFonts w:ascii="Times New Roman" w:hAnsi="Times New Roman"/>
          <w:b/>
          <w:color w:val="231F20"/>
          <w:spacing w:val="-12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Omerčić,</w:t>
      </w:r>
      <w:r>
        <w:rPr>
          <w:rFonts w:ascii="Times New Roman" w:hAnsi="Times New Roman"/>
          <w:b/>
          <w:color w:val="231F20"/>
          <w:spacing w:val="-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M.Sc.</w:t>
      </w:r>
      <w:r>
        <w:rPr>
          <w:rFonts w:ascii="Times New Roman" w:hAnsi="Times New Roman"/>
          <w:b/>
          <w:color w:val="231F20"/>
          <w:spacing w:val="24"/>
          <w:w w:val="9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Gordana</w:t>
      </w:r>
      <w:r>
        <w:rPr>
          <w:rFonts w:ascii="Times New Roman" w:hAnsi="Times New Roman"/>
          <w:b/>
          <w:color w:val="231F20"/>
          <w:spacing w:val="-17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Blagojević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2572" w:right="257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THE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z w:val="20"/>
        </w:rPr>
        <w:t>INFLUENCE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THE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z w:val="20"/>
        </w:rPr>
        <w:t>HUMAN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FACTOR</w:t>
      </w:r>
      <w:r>
        <w:rPr>
          <w:rFonts w:ascii="Times New Roman"/>
          <w:b/>
          <w:color w:val="231F20"/>
          <w:spacing w:val="28"/>
          <w:w w:val="99"/>
          <w:sz w:val="20"/>
        </w:rPr>
        <w:t> </w:t>
      </w:r>
      <w:r>
        <w:rPr>
          <w:rFonts w:ascii="Times New Roman"/>
          <w:b/>
          <w:color w:val="231F20"/>
          <w:sz w:val="20"/>
        </w:rPr>
        <w:t>ON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THE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z w:val="20"/>
        </w:rPr>
        <w:t>STATE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6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SAFE</w:t>
      </w:r>
      <w:r>
        <w:rPr>
          <w:rFonts w:ascii="Times New Roman"/>
          <w:b/>
          <w:color w:val="231F20"/>
          <w:spacing w:val="-4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TRAFFIC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781" w:right="77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20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15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Traffic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accidents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z w:val="20"/>
        </w:rPr>
        <w:t>happen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on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daily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basis.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There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number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factors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that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affect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traffic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safety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74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lead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traffic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accident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all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other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negative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consequences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arising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from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traffic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accident.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Man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is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most</w:t>
      </w:r>
      <w:r>
        <w:rPr>
          <w:rFonts w:ascii="Times New Roman"/>
          <w:color w:val="231F20"/>
          <w:spacing w:val="62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significant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factor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affecting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traffic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safety.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Man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is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direct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participant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traffic,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both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pedestrian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cyclist</w:t>
      </w:r>
      <w:r>
        <w:rPr>
          <w:rFonts w:ascii="Times New Roman"/>
          <w:color w:val="231F20"/>
          <w:spacing w:val="109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where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he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is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most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at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risk,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or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drivers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vehicles,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or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passengers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those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vehicles.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One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most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important</w:t>
      </w:r>
      <w:r>
        <w:rPr>
          <w:rFonts w:ascii="Times New Roman"/>
          <w:color w:val="231F20"/>
          <w:spacing w:val="89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factors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currently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affecting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psychophysical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ability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driver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alcohol.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By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consuming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various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alcoholic</w:t>
      </w:r>
      <w:r>
        <w:rPr>
          <w:rFonts w:ascii="Times New Roman"/>
          <w:color w:val="231F20"/>
          <w:spacing w:val="56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beverages, a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person</w:t>
      </w:r>
      <w:r>
        <w:rPr>
          <w:rFonts w:ascii="Times New Roman"/>
          <w:color w:val="231F20"/>
          <w:spacing w:val="-1"/>
          <w:sz w:val="20"/>
        </w:rPr>
        <w:t> enters</w:t>
      </w:r>
      <w:r>
        <w:rPr>
          <w:rFonts w:ascii="Times New Roman"/>
          <w:color w:val="231F20"/>
          <w:sz w:val="20"/>
        </w:rPr>
        <w:t> alcohol </w:t>
      </w:r>
      <w:r>
        <w:rPr>
          <w:rFonts w:ascii="Times New Roman"/>
          <w:color w:val="231F20"/>
          <w:spacing w:val="-1"/>
          <w:sz w:val="20"/>
        </w:rPr>
        <w:t>into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his</w:t>
      </w:r>
      <w:r>
        <w:rPr>
          <w:rFonts w:ascii="Times New Roman"/>
          <w:color w:val="231F20"/>
          <w:sz w:val="20"/>
        </w:rPr>
        <w:t> or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her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body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by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digestive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measures.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Like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most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other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narcotics,</w:t>
      </w:r>
      <w:r>
        <w:rPr>
          <w:rFonts w:ascii="Times New Roman"/>
          <w:color w:val="231F20"/>
          <w:sz w:val="20"/>
        </w:rPr>
        <w:t> alcohol</w:t>
      </w:r>
      <w:r>
        <w:rPr>
          <w:rFonts w:ascii="Times New Roman"/>
          <w:color w:val="231F20"/>
          <w:spacing w:val="97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causes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arousal</w:t>
      </w:r>
      <w:r>
        <w:rPr>
          <w:rFonts w:ascii="Times New Roman"/>
          <w:color w:val="231F20"/>
          <w:spacing w:val="42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42"/>
          <w:sz w:val="20"/>
        </w:rPr>
        <w:t> </w:t>
      </w:r>
      <w:r>
        <w:rPr>
          <w:rFonts w:ascii="Times New Roman"/>
          <w:color w:val="231F20"/>
          <w:sz w:val="20"/>
        </w:rPr>
        <w:t>then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z w:val="20"/>
        </w:rPr>
        <w:t>paralysis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42"/>
          <w:sz w:val="20"/>
        </w:rPr>
        <w:t> </w:t>
      </w:r>
      <w:r>
        <w:rPr>
          <w:rFonts w:ascii="Times New Roman"/>
          <w:color w:val="231F20"/>
          <w:sz w:val="20"/>
        </w:rPr>
        <w:t>nervous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z w:val="20"/>
        </w:rPr>
        <w:t>system.</w:t>
      </w:r>
      <w:r>
        <w:rPr>
          <w:rFonts w:ascii="Times New Roman"/>
          <w:color w:val="231F20"/>
          <w:spacing w:val="42"/>
          <w:sz w:val="20"/>
        </w:rPr>
        <w:t> </w:t>
      </w:r>
      <w:r>
        <w:rPr>
          <w:rFonts w:ascii="Times New Roman"/>
          <w:color w:val="231F20"/>
          <w:sz w:val="20"/>
        </w:rPr>
        <w:t>This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has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4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effect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z w:val="20"/>
        </w:rPr>
        <w:t>reducing</w:t>
      </w:r>
      <w:r>
        <w:rPr>
          <w:rFonts w:ascii="Times New Roman"/>
          <w:color w:val="231F20"/>
          <w:spacing w:val="49"/>
          <w:sz w:val="20"/>
        </w:rPr>
        <w:t> </w:t>
      </w:r>
      <w:r>
        <w:rPr>
          <w:rFonts w:ascii="Times New Roman"/>
          <w:color w:val="231F20"/>
          <w:sz w:val="20"/>
        </w:rPr>
        <w:t>attention,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50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intoxicated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driver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dangerous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incapable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normal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traffic.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Drugs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danger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drivers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therefore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75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use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or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use</w:t>
      </w:r>
      <w:r>
        <w:rPr>
          <w:rFonts w:ascii="Times New Roman"/>
          <w:color w:val="231F20"/>
          <w:spacing w:val="1"/>
          <w:sz w:val="20"/>
        </w:rPr>
        <w:t> of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drugs is prohibited.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Under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influence</w:t>
      </w:r>
      <w:r>
        <w:rPr>
          <w:rFonts w:ascii="Times New Roman"/>
          <w:color w:val="231F20"/>
          <w:spacing w:val="1"/>
          <w:sz w:val="20"/>
        </w:rPr>
        <w:t> of</w:t>
      </w:r>
      <w:r>
        <w:rPr>
          <w:rFonts w:ascii="Times New Roman"/>
          <w:color w:val="231F20"/>
          <w:spacing w:val="-1"/>
          <w:sz w:val="20"/>
        </w:rPr>
        <w:t> drugs,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drivers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feel</w:t>
      </w:r>
      <w:r>
        <w:rPr>
          <w:rFonts w:ascii="Times New Roman"/>
          <w:color w:val="231F20"/>
          <w:sz w:val="20"/>
        </w:rPr>
        <w:t> satisfied,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they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euphoric,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cheerful,</w:t>
      </w:r>
      <w:r>
        <w:rPr>
          <w:rFonts w:ascii="Times New Roman"/>
          <w:color w:val="231F20"/>
          <w:spacing w:val="79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do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not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care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about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difficulties,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behave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aggressively,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there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hallucinations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loss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control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behavior.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words</w:t>
      </w:r>
      <w:r>
        <w:rPr>
          <w:rFonts w:ascii="Times New Roman"/>
          <w:color w:val="231F20"/>
          <w:spacing w:val="-1"/>
          <w:sz w:val="20"/>
        </w:rPr>
        <w:t>: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traffic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safety,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speeding,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alcohol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narcotics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use.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4.641998pt;margin-top:788.216675pt;width:20.5pt;height:13pt;mso-position-horizontal-relative:page;mso-position-vertical-relative:page;z-index:-596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594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592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589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58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20.756104pt;margin-top:40.275276pt;width:304.7pt;height:12pt;mso-position-horizontal-relative:page;mso-position-vertical-relative:page;z-index:-58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Mevludin Omerčić, dipl. inž. saob.,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Blagojević, dipl. inž. saob.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582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580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53.154999pt;margin-top:40.275276pt;width:272.3pt;height:12pt;mso-position-horizontal-relative:page;mso-position-vertical-relative:page;z-index:-57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Uticaj ljudskog faktora na stanje bezbijednog odvijanja saobraćaja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bullet"/>
      <w:lvlText w:val=""/>
      <w:lvlJc w:val="left"/>
      <w:pPr>
        <w:ind w:left="1186" w:hanging="360"/>
      </w:pPr>
      <w:rPr>
        <w:rFonts w:hint="default" w:ascii="Symbol" w:hAnsi="Symbol" w:eastAsia="Symbol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99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1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2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4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6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1" w:hanging="360"/>
      </w:pPr>
      <w:rPr>
        <w:rFonts w:hint="default"/>
      </w:rPr>
    </w:lvl>
  </w:abstractNum>
  <w:abstractNum w:abstractNumId="0">
    <w:multiLevelType w:val="hybridMultilevel"/>
    <w:lvl w:ilvl="0">
      <w:start w:val="2"/>
      <w:numFmt w:val="decimal"/>
      <w:lvlText w:val="%1."/>
      <w:lvlJc w:val="left"/>
      <w:pPr>
        <w:ind w:left="1037" w:hanging="24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decimal"/>
      <w:lvlText w:val="%1.%2."/>
      <w:lvlJc w:val="left"/>
      <w:pPr>
        <w:ind w:left="1217" w:hanging="420"/>
        <w:jc w:val="left"/>
      </w:pPr>
      <w:rPr>
        <w:rFonts w:hint="default" w:ascii="Times New Roman" w:hAnsi="Times New Roman" w:eastAsia="Times New Roman"/>
        <w:b/>
        <w:bCs/>
        <w:i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2116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14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3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12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0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09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8" w:hanging="420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8" w:firstLine="67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037" w:hanging="24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image" Target="media/image1.jpeg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2025-02-24T00:19:02Z</dcterms:created>
  <dcterms:modified xsi:type="dcterms:W3CDTF">2025-02-24T00:19:02Z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2023-04-08T00:00:00Z</vt:filetime>
  </property>
  <property fmtid="{D5CDD505-2E9C-101B-9397-08002B2CF9AE}" pid="3" name="LastSaved">
    <vt:filetime>2025-02-23T00:00:00Z</vt:filetime>
  </property>
</Properties>
</file>