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122" w:val="left" w:leader="none"/>
        </w:tabs>
        <w:spacing w:before="6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z w:val="20"/>
        </w:rPr>
        <w:t>Valentina</w:t>
      </w:r>
      <w:r>
        <w:rPr>
          <w:rFonts w:ascii="Times New Roman" w:hAnsi="Times New Roman"/>
          <w:b/>
          <w:color w:val="231F20"/>
          <w:spacing w:val="-17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Vasiljević</w:t>
        <w:tab/>
      </w:r>
      <w:r>
        <w:rPr>
          <w:rFonts w:ascii="Times New Roman" w:hAnsi="Times New Roman"/>
          <w:b/>
          <w:color w:val="231F20"/>
          <w:spacing w:val="-2"/>
          <w:sz w:val="20"/>
        </w:rPr>
        <w:t>UDK</w:t>
      </w:r>
      <w:r>
        <w:rPr>
          <w:rFonts w:ascii="Times New Roman" w:hAnsi="Times New Roman"/>
          <w:b/>
          <w:color w:val="231F20"/>
          <w:spacing w:val="-15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616.31-056.36</w:t>
      </w:r>
      <w:r>
        <w:rPr>
          <w:rFonts w:ascii="Times New Roman" w:hAnsi="Times New Roman"/>
          <w:sz w:val="20"/>
        </w:rPr>
      </w:r>
    </w:p>
    <w:p>
      <w:pPr>
        <w:tabs>
          <w:tab w:pos="7160" w:val="left" w:leader="none"/>
        </w:tabs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20"/>
          <w:spacing w:val="-1"/>
          <w:sz w:val="20"/>
        </w:rPr>
        <w:t>Doktor</w:t>
      </w:r>
      <w:r>
        <w:rPr>
          <w:rFonts w:ascii="Times New Roman" w:hAnsi="Times New Roman"/>
          <w:b/>
          <w:color w:val="231F20"/>
          <w:spacing w:val="-18"/>
          <w:sz w:val="20"/>
        </w:rPr>
        <w:t> </w:t>
      </w:r>
      <w:r>
        <w:rPr>
          <w:rFonts w:ascii="Times New Roman" w:hAnsi="Times New Roman"/>
          <w:b/>
          <w:color w:val="231F20"/>
          <w:spacing w:val="-1"/>
          <w:sz w:val="20"/>
        </w:rPr>
        <w:t>stomatologije</w:t>
        <w:tab/>
      </w:r>
      <w:r>
        <w:rPr>
          <w:rFonts w:ascii="Times New Roman" w:hAnsi="Times New Roman"/>
          <w:b/>
          <w:color w:val="231F20"/>
          <w:spacing w:val="-1"/>
          <w:sz w:val="20"/>
        </w:rPr>
        <w:t>istraživački</w:t>
      </w:r>
      <w:r>
        <w:rPr>
          <w:rFonts w:ascii="Times New Roman" w:hAnsi="Times New Roman"/>
          <w:b/>
          <w:color w:val="231F20"/>
          <w:spacing w:val="-14"/>
          <w:sz w:val="20"/>
        </w:rPr>
        <w:t> </w:t>
      </w:r>
      <w:r>
        <w:rPr>
          <w:rFonts w:ascii="Times New Roman" w:hAnsi="Times New Roman"/>
          <w:b/>
          <w:color w:val="231F20"/>
          <w:sz w:val="20"/>
        </w:rPr>
        <w:t>rad</w:t>
      </w:r>
      <w:r>
        <w:rPr>
          <w:rFonts w:ascii="Times New Roman" w:hAnsi="Times New Roman"/>
          <w:sz w:val="20"/>
        </w:rPr>
      </w:r>
    </w:p>
    <w:p>
      <w:pPr>
        <w:spacing w:line="240" w:lineRule="auto" w:before="4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tabs>
          <w:tab w:pos="6978" w:val="left" w:leader="none"/>
        </w:tabs>
        <w:spacing w:before="0"/>
        <w:ind w:left="148" w:right="0" w:hanging="48"/>
        <w:jc w:val="both"/>
        <w:rPr>
          <w:rFonts w:ascii="Times New Roman" w:hAnsi="Times New Roman" w:cs="Times New Roman" w:eastAsia="Times New Roman"/>
          <w:sz w:val="24"/>
          <w:szCs w:val="24"/>
        </w:rPr>
      </w:pPr>
      <w:hyperlink r:id="rId7">
        <w:r>
          <w:rPr>
            <w:rFonts w:ascii="Times New Roman"/>
            <w:color w:val="231F20"/>
            <w:w w:val="95"/>
            <w:sz w:val="20"/>
          </w:rPr>
          <w:t>valentinavasiljevic92@gmail.com</w:t>
        </w:r>
      </w:hyperlink>
      <w:r>
        <w:rPr>
          <w:rFonts w:ascii="Times New Roman"/>
          <w:color w:val="231F20"/>
          <w:w w:val="95"/>
          <w:sz w:val="20"/>
        </w:rPr>
        <w:tab/>
      </w:r>
      <w:r>
        <w:rPr>
          <w:rFonts w:ascii="Times New Roman"/>
          <w:color w:val="231F20"/>
          <w:spacing w:val="-1"/>
          <w:sz w:val="24"/>
        </w:rPr>
        <w:t>primljen</w:t>
      </w:r>
      <w:r>
        <w:rPr>
          <w:rFonts w:ascii="Times New Roman"/>
          <w:color w:val="231F20"/>
          <w:sz w:val="24"/>
        </w:rPr>
        <w:t> 12.06.2016.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148"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  <w:spacing w:val="-1"/>
        </w:rPr>
        <w:t>ZDRAVSTVENO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VASPITNI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RAD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PRAKSI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5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b w:val="0"/>
        </w:rPr>
      </w:r>
    </w:p>
    <w:p>
      <w:pPr>
        <w:spacing w:before="0"/>
        <w:ind w:left="0" w:right="1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HENDIKEPIRANOM</w:t>
      </w:r>
      <w:r>
        <w:rPr>
          <w:rFonts w:ascii="Times New Roman"/>
          <w:b/>
          <w:color w:val="231F20"/>
          <w:spacing w:val="1"/>
          <w:sz w:val="24"/>
        </w:rPr>
        <w:t> </w:t>
      </w:r>
      <w:r>
        <w:rPr>
          <w:rFonts w:ascii="Times New Roman"/>
          <w:b/>
          <w:color w:val="231F20"/>
          <w:sz w:val="24"/>
        </w:rPr>
        <w:t>DJECOM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123"/>
        <w:jc w:val="both"/>
      </w:pPr>
      <w:r>
        <w:rPr>
          <w:rFonts w:ascii="Times New Roman" w:hAnsi="Times New Roman"/>
          <w:b/>
          <w:color w:val="231F20"/>
          <w:spacing w:val="-1"/>
        </w:rPr>
        <w:t>SA</w:t>
      </w:r>
      <w:r>
        <w:rPr>
          <w:rFonts w:ascii="Times New Roman" w:hAnsi="Times New Roman"/>
          <w:b/>
          <w:color w:val="231F20"/>
          <w:spacing w:val="-1"/>
        </w:rPr>
        <w:t>ŽETAK</w:t>
      </w:r>
      <w:r>
        <w:rPr>
          <w:rFonts w:ascii="Times New Roman" w:hAnsi="Times New Roman"/>
          <w:b/>
          <w:color w:val="231F20"/>
          <w:spacing w:val="-1"/>
        </w:rPr>
        <w:t>:</w:t>
      </w:r>
      <w:r>
        <w:rPr>
          <w:rFonts w:ascii="Times New Roman" w:hAnsi="Times New Roman"/>
          <w:b/>
          <w:color w:val="231F20"/>
          <w:spacing w:val="56"/>
        </w:rPr>
        <w:t> </w:t>
      </w:r>
      <w:r>
        <w:rPr>
          <w:color w:val="231F20"/>
        </w:rPr>
        <w:t>Cilj.</w:t>
      </w:r>
      <w:r>
        <w:rPr>
          <w:color w:val="231F20"/>
          <w:spacing w:val="55"/>
        </w:rPr>
        <w:t> </w:t>
      </w:r>
      <w:r>
        <w:rPr>
          <w:color w:val="231F20"/>
        </w:rPr>
        <w:t>Cilj</w:t>
      </w:r>
      <w:r>
        <w:rPr>
          <w:color w:val="231F20"/>
          <w:spacing w:val="54"/>
        </w:rPr>
        <w:t> </w:t>
      </w:r>
      <w:r>
        <w:rPr>
          <w:color w:val="231F20"/>
        </w:rPr>
        <w:t>rada</w:t>
      </w:r>
      <w:r>
        <w:rPr>
          <w:color w:val="231F20"/>
          <w:spacing w:val="54"/>
        </w:rPr>
        <w:t> </w:t>
      </w:r>
      <w:r>
        <w:rPr>
          <w:color w:val="231F20"/>
        </w:rPr>
        <w:t>je</w:t>
      </w:r>
      <w:r>
        <w:rPr>
          <w:color w:val="231F20"/>
          <w:spacing w:val="56"/>
        </w:rPr>
        <w:t> </w:t>
      </w:r>
      <w:r>
        <w:rPr>
          <w:color w:val="231F20"/>
        </w:rPr>
        <w:t>da</w:t>
      </w:r>
      <w:r>
        <w:rPr>
          <w:color w:val="231F20"/>
          <w:spacing w:val="5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4"/>
        </w:rPr>
        <w:t> </w:t>
      </w:r>
      <w:r>
        <w:rPr>
          <w:color w:val="231F20"/>
        </w:rPr>
        <w:t>utvrdi</w:t>
      </w:r>
      <w:r>
        <w:rPr>
          <w:color w:val="231F20"/>
          <w:spacing w:val="55"/>
        </w:rPr>
        <w:t> </w:t>
      </w:r>
      <w:r>
        <w:rPr>
          <w:color w:val="231F20"/>
        </w:rPr>
        <w:t>stanje</w:t>
      </w:r>
      <w:r>
        <w:rPr>
          <w:color w:val="231F20"/>
          <w:spacing w:val="54"/>
        </w:rPr>
        <w:t> </w:t>
      </w:r>
      <w:r>
        <w:rPr>
          <w:color w:val="231F20"/>
        </w:rPr>
        <w:t>oralnog</w:t>
      </w:r>
      <w:r>
        <w:rPr>
          <w:color w:val="231F20"/>
          <w:spacing w:val="55"/>
        </w:rPr>
        <w:t> </w:t>
      </w:r>
      <w:r>
        <w:rPr>
          <w:color w:val="231F20"/>
        </w:rPr>
        <w:t>zdravlja</w:t>
      </w:r>
      <w:r>
        <w:rPr>
          <w:color w:val="231F20"/>
          <w:spacing w:val="54"/>
        </w:rPr>
        <w:t> </w:t>
      </w:r>
      <w:r>
        <w:rPr>
          <w:color w:val="231F20"/>
        </w:rPr>
        <w:t>kod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hendikepirane djece,</w:t>
      </w:r>
      <w:r>
        <w:rPr>
          <w:color w:val="231F20"/>
        </w:rPr>
        <w:t> </w:t>
      </w:r>
      <w:r>
        <w:rPr>
          <w:color w:val="231F20"/>
          <w:spacing w:val="1"/>
        </w:rPr>
        <w:t>te</w:t>
      </w:r>
      <w:r>
        <w:rPr>
          <w:color w:val="231F20"/>
        </w:rPr>
        <w:t> </w:t>
      </w:r>
      <w:r>
        <w:rPr>
          <w:color w:val="231F20"/>
          <w:spacing w:val="1"/>
        </w:rPr>
        <w:t>da</w:t>
      </w:r>
      <w:r>
        <w:rPr>
          <w:color w:val="231F20"/>
          <w:spacing w:val="-1"/>
        </w:rPr>
        <w:t> </w:t>
      </w:r>
      <w:r>
        <w:rPr>
          <w:color w:val="231F20"/>
        </w:rPr>
        <w:t>se </w:t>
      </w:r>
      <w:r>
        <w:rPr>
          <w:color w:val="231F20"/>
          <w:spacing w:val="-1"/>
        </w:rPr>
        <w:t>preduzmu</w:t>
      </w:r>
      <w:r>
        <w:rPr>
          <w:color w:val="231F20"/>
        </w:rPr>
        <w:t> </w:t>
      </w:r>
      <w:r>
        <w:rPr>
          <w:color w:val="231F20"/>
          <w:spacing w:val="-1"/>
        </w:rPr>
        <w:t>potrebne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preventivne mjere.</w:t>
      </w:r>
      <w:r>
        <w:rPr/>
      </w:r>
    </w:p>
    <w:p>
      <w:pPr>
        <w:pStyle w:val="BodyText"/>
        <w:spacing w:line="240" w:lineRule="auto"/>
        <w:ind w:left="100" w:right="12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Metod.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Mnoga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pokazala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zdrave,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mentalnim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znatno lošiju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higijenu.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left="100" w:right="116" w:hanging="1"/>
        <w:jc w:val="both"/>
      </w:pPr>
      <w:r>
        <w:rPr>
          <w:color w:val="231F20"/>
          <w:spacing w:val="-1"/>
        </w:rPr>
        <w:t>Rezultati.</w:t>
      </w:r>
      <w:r>
        <w:rPr>
          <w:rFonts w:ascii="Times New Roman" w:hAnsi="Times New Roman"/>
          <w:color w:val="231F20"/>
          <w:spacing w:val="-1"/>
        </w:rPr>
        <w:t>Pore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njem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-6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zdrave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-4"/>
        </w:rPr>
        <w:t> </w:t>
      </w:r>
      <w:r>
        <w:rPr>
          <w:rFonts w:ascii="Times New Roman" w:hAnsi="Times New Roman"/>
          <w:color w:val="231F20"/>
          <w:spacing w:val="-1"/>
        </w:rPr>
        <w:t>djece, </w:t>
      </w:r>
      <w:r>
        <w:rPr>
          <w:rFonts w:ascii="Times New Roman" w:hAnsi="Times New Roman"/>
          <w:color w:val="231F20"/>
        </w:rPr>
        <w:t>ustanovlj</w:t>
      </w:r>
      <w:r>
        <w:rPr>
          <w:color w:val="231F20"/>
        </w:rPr>
        <w:t>eno</w:t>
      </w:r>
      <w:r>
        <w:rPr>
          <w:color w:val="231F20"/>
          <w:spacing w:val="-3"/>
        </w:rPr>
        <w:t> </w:t>
      </w:r>
      <w:r>
        <w:rPr>
          <w:color w:val="231F20"/>
        </w:rPr>
        <w:t>je</w:t>
      </w:r>
      <w:r>
        <w:rPr>
          <w:color w:val="231F20"/>
          <w:spacing w:val="-3"/>
        </w:rPr>
        <w:t> </w:t>
      </w:r>
      <w:r>
        <w:rPr>
          <w:color w:val="231F20"/>
        </w:rPr>
        <w:t>da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djece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lošija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higijena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jače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izraţeno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oboljenje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parodoncijuma,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dok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prevalencija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slična,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djeca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aktivnog,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nesaniranog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  <w:spacing w:val="-1"/>
        </w:rPr>
        <w:t>karijesa,</w:t>
      </w:r>
      <w:r>
        <w:rPr>
          <w:color w:val="231F20"/>
        </w:rPr>
        <w:t> a</w:t>
      </w:r>
      <w:r>
        <w:rPr>
          <w:color w:val="231F20"/>
          <w:spacing w:val="-1"/>
        </w:rPr>
        <w:t> </w:t>
      </w:r>
      <w:r>
        <w:rPr>
          <w:color w:val="231F20"/>
        </w:rPr>
        <w:t>manje </w:t>
      </w:r>
      <w:r>
        <w:rPr>
          <w:color w:val="231F20"/>
          <w:spacing w:val="-1"/>
        </w:rPr>
        <w:t>plombiranih</w:t>
      </w:r>
      <w:r>
        <w:rPr>
          <w:color w:val="231F20"/>
        </w:rPr>
        <w:t> zuba.</w:t>
      </w:r>
      <w:r>
        <w:rPr/>
      </w:r>
    </w:p>
    <w:p>
      <w:pPr>
        <w:pStyle w:val="BodyText"/>
        <w:spacing w:line="240" w:lineRule="auto"/>
        <w:ind w:left="100" w:right="113"/>
        <w:jc w:val="both"/>
        <w:rPr>
          <w:rFonts w:ascii="Times New Roman" w:hAnsi="Times New Roman" w:cs="Times New Roman" w:eastAsia="Times New Roman"/>
        </w:rPr>
      </w:pPr>
      <w:r>
        <w:rPr>
          <w:color w:val="231F20"/>
          <w:spacing w:val="-1"/>
        </w:rPr>
        <w:t>Zaklju</w:t>
      </w:r>
      <w:r>
        <w:rPr>
          <w:rFonts w:ascii="Times New Roman" w:hAnsi="Times New Roman"/>
          <w:color w:val="231F20"/>
          <w:spacing w:val="-1"/>
        </w:rPr>
        <w:t>čak.</w:t>
      </w:r>
      <w:r>
        <w:rPr>
          <w:color w:val="231F20"/>
          <w:spacing w:val="-1"/>
        </w:rPr>
        <w:t>Programi</w:t>
      </w:r>
      <w:r>
        <w:rPr>
          <w:color w:val="231F20"/>
          <w:spacing w:val="48"/>
        </w:rPr>
        <w:t> </w:t>
      </w:r>
      <w:r>
        <w:rPr>
          <w:color w:val="231F20"/>
        </w:rPr>
        <w:t>sto</w:t>
      </w:r>
      <w:r>
        <w:rPr>
          <w:rFonts w:ascii="Times New Roman" w:hAnsi="Times New Roman"/>
          <w:color w:val="231F20"/>
        </w:rPr>
        <w:t>matološke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mentalnim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</w:rPr>
        <w:t>sprovode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kroz</w:t>
      </w:r>
      <w:r>
        <w:rPr>
          <w:color w:val="231F20"/>
        </w:rPr>
        <w:t> mj</w:t>
      </w:r>
      <w:r>
        <w:rPr>
          <w:rFonts w:ascii="Times New Roman" w:hAnsi="Times New Roman"/>
          <w:color w:val="231F20"/>
        </w:rPr>
        <w:t>ere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primarne,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sekundatne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i </w:t>
      </w:r>
      <w:r>
        <w:rPr>
          <w:rFonts w:ascii="Times New Roman" w:hAnsi="Times New Roman"/>
          <w:color w:val="231F20"/>
          <w:spacing w:val="-1"/>
        </w:rPr>
        <w:t>tercijarne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prevencije.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uobičajene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ere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primarne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prevencije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ali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specifično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usmerene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potrebama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hendikepi</w:t>
      </w:r>
      <w:r>
        <w:rPr>
          <w:color w:val="231F20"/>
          <w:spacing w:val="-1"/>
        </w:rPr>
        <w:t>ranih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osoba.</w:t>
      </w:r>
      <w:r>
        <w:rPr>
          <w:color w:val="231F20"/>
          <w:spacing w:val="40"/>
        </w:rPr>
        <w:t> </w:t>
      </w:r>
      <w:r>
        <w:rPr>
          <w:color w:val="231F20"/>
        </w:rPr>
        <w:t>To</w:t>
      </w:r>
      <w:r>
        <w:rPr>
          <w:color w:val="231F20"/>
          <w:spacing w:val="40"/>
        </w:rPr>
        <w:t> </w:t>
      </w:r>
      <w:r>
        <w:rPr>
          <w:color w:val="231F20"/>
        </w:rPr>
        <w:t>su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41"/>
        </w:rPr>
        <w:t> </w:t>
      </w:r>
      <w:r>
        <w:rPr>
          <w:color w:val="231F20"/>
        </w:rPr>
        <w:t>promocije</w:t>
      </w:r>
      <w:r>
        <w:rPr>
          <w:color w:val="231F20"/>
          <w:spacing w:val="39"/>
        </w:rPr>
        <w:t> </w:t>
      </w:r>
      <w:r>
        <w:rPr>
          <w:color w:val="231F20"/>
        </w:rPr>
        <w:t>zdravlja,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zdravstveno</w:t>
      </w:r>
      <w:r>
        <w:rPr>
          <w:color w:val="231F20"/>
          <w:spacing w:val="87"/>
        </w:rPr>
        <w:t> </w:t>
      </w:r>
      <w:r>
        <w:rPr>
          <w:color w:val="231F20"/>
          <w:spacing w:val="-1"/>
        </w:rPr>
        <w:t>vaspitanje,</w:t>
      </w:r>
      <w:r>
        <w:rPr>
          <w:color w:val="231F20"/>
          <w:spacing w:val="56"/>
        </w:rPr>
        <w:t> </w:t>
      </w:r>
      <w:r>
        <w:rPr>
          <w:color w:val="231F20"/>
        </w:rPr>
        <w:t>ishrane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hendikepiranihosoba,</w:t>
      </w:r>
      <w:r>
        <w:rPr>
          <w:color w:val="231F20"/>
          <w:spacing w:val="57"/>
        </w:rPr>
        <w:t> </w:t>
      </w:r>
      <w:r>
        <w:rPr>
          <w:color w:val="231F20"/>
        </w:rPr>
        <w:t>fluorprofilaksa,</w:t>
      </w:r>
      <w:r>
        <w:rPr>
          <w:color w:val="231F20"/>
          <w:spacing w:val="56"/>
        </w:rPr>
        <w:t> </w:t>
      </w:r>
      <w:r>
        <w:rPr>
          <w:color w:val="231F20"/>
        </w:rPr>
        <w:t>oralna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higijena(obuka),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zalivanje</w:t>
      </w:r>
      <w:r>
        <w:rPr>
          <w:color w:val="231F20"/>
          <w:spacing w:val="99"/>
        </w:rPr>
        <w:t> </w:t>
      </w:r>
      <w:r>
        <w:rPr>
          <w:rFonts w:ascii="Times New Roman" w:hAnsi="Times New Roman"/>
          <w:color w:val="231F20"/>
        </w:rPr>
        <w:t>fisura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redovne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kontrole.Sekundarna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tercijarna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prevencija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zahtevaju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obučene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timove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stručnjaka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  <w:spacing w:val="-1"/>
        </w:rPr>
        <w:t>rad</w:t>
      </w:r>
      <w:r>
        <w:rPr>
          <w:color w:val="231F20"/>
          <w:spacing w:val="42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44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43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svodi</w:t>
      </w:r>
      <w:r>
        <w:rPr>
          <w:color w:val="231F20"/>
          <w:spacing w:val="43"/>
        </w:rPr>
        <w:t> </w:t>
      </w:r>
      <w:r>
        <w:rPr>
          <w:color w:val="231F20"/>
        </w:rPr>
        <w:t>na</w:t>
      </w:r>
      <w:r>
        <w:rPr>
          <w:color w:val="231F20"/>
          <w:spacing w:val="42"/>
        </w:rPr>
        <w:t> </w:t>
      </w:r>
      <w:r>
        <w:rPr>
          <w:color w:val="231F20"/>
        </w:rPr>
        <w:t>sekundarne</w:t>
      </w:r>
      <w:r>
        <w:rPr>
          <w:color w:val="231F20"/>
          <w:spacing w:val="41"/>
        </w:rPr>
        <w:t> </w:t>
      </w:r>
      <w:r>
        <w:rPr>
          <w:color w:val="231F20"/>
        </w:rPr>
        <w:t>mjere,</w:t>
      </w:r>
      <w:r>
        <w:rPr>
          <w:color w:val="231F20"/>
          <w:spacing w:val="42"/>
        </w:rPr>
        <w:t> </w:t>
      </w:r>
      <w:r>
        <w:rPr>
          <w:color w:val="231F20"/>
        </w:rPr>
        <w:t>tj.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dijagnostiku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terapiju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prevenciju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(rehabilitaciju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organa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ţvakanje).</w:t>
      </w:r>
      <w:r>
        <w:rPr>
          <w:rFonts w:ascii="Times New Roman" w:hAnsi="Times New Roman"/>
        </w:rPr>
      </w:r>
    </w:p>
    <w:p>
      <w:pPr>
        <w:spacing w:before="0"/>
        <w:ind w:left="10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color w:val="231F20"/>
          <w:spacing w:val="-1"/>
          <w:sz w:val="24"/>
        </w:rPr>
        <w:t>Ključne riječi:</w:t>
      </w:r>
      <w:r>
        <w:rPr>
          <w:rFonts w:ascii="Times New Roman" w:hAnsi="Times New Roman"/>
          <w:b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prevencija,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mentalni</w:t>
      </w:r>
      <w:r>
        <w:rPr>
          <w:rFonts w:ascii="Times New Roman" w:hAnsi="Times New Roman"/>
          <w:color w:val="231F20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hendikep,</w:t>
      </w:r>
      <w:r>
        <w:rPr>
          <w:rFonts w:ascii="Times New Roman" w:hAnsi="Times New Roman"/>
          <w:color w:val="231F20"/>
          <w:sz w:val="24"/>
        </w:rPr>
        <w:t> oralno</w:t>
      </w:r>
      <w:r>
        <w:rPr>
          <w:rFonts w:ascii="Times New Roman" w:hAnsi="Times New Roman"/>
          <w:color w:val="231F20"/>
          <w:spacing w:val="2"/>
          <w:sz w:val="24"/>
        </w:rPr>
        <w:t> </w:t>
      </w:r>
      <w:r>
        <w:rPr>
          <w:rFonts w:ascii="Times New Roman" w:hAnsi="Times New Roman"/>
          <w:color w:val="231F20"/>
          <w:spacing w:val="-1"/>
          <w:sz w:val="24"/>
        </w:rPr>
        <w:t>zdravlje.</w:t>
      </w:r>
      <w:r>
        <w:rPr>
          <w:rFonts w:ascii="Times New Roman" w:hAnsi="Times New Roman"/>
          <w:sz w:val="24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0" w:right="13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1.Uvod</w:t>
      </w:r>
      <w:r>
        <w:rPr>
          <w:rFonts w:ascii="Times New Roman"/>
          <w:b w:val="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100" w:right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podrazumijeva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svaki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teret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smetnja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oteţava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neku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radnju.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139"/>
        <w:ind w:left="100" w:right="116" w:firstLine="6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,,Hendikepirano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dete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vremenskom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periodu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nije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stanju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fizički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potpuno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učestvuje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normalnim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aktivnostima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svojih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vršnjaka,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socijalne,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rekreativne,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edukativne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govorne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prirode.</w:t>
      </w:r>
      <w:r>
        <w:rPr>
          <w:color w:val="231F20"/>
          <w:spacing w:val="11"/>
        </w:rPr>
        <w:t> </w:t>
      </w:r>
      <w:r>
        <w:rPr>
          <w:color w:val="231F20"/>
        </w:rPr>
        <w:t>Ova</w:t>
      </w:r>
      <w:r>
        <w:rPr>
          <w:color w:val="231F20"/>
          <w:spacing w:val="10"/>
        </w:rPr>
        <w:t> </w:t>
      </w:r>
      <w:r>
        <w:rPr>
          <w:color w:val="231F20"/>
        </w:rPr>
        <w:t>definicija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SZO</w:t>
      </w:r>
      <w:r>
        <w:rPr>
          <w:color w:val="231F20"/>
          <w:spacing w:val="11"/>
        </w:rPr>
        <w:t> </w:t>
      </w:r>
      <w:r>
        <w:rPr>
          <w:color w:val="231F20"/>
        </w:rPr>
        <w:t>razmatra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hendikepiranost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šireg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medicinskog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stanovišta,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meĎutim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stomatološkog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aspekta,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hendikepirano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dij</w:t>
      </w:r>
      <w:r>
        <w:rPr>
          <w:rFonts w:ascii="Times New Roman" w:hAnsi="Times New Roman"/>
          <w:color w:val="231F20"/>
          <w:spacing w:val="-1"/>
        </w:rPr>
        <w:t>ete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koga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usled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različitih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medicinskih,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fizičkih,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mentalnih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emocionalnih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poremećaja,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mora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sprovesti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stomatološko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zbrinjavanje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zahtijeva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pripremu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tretman,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tj.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tretirano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uobičajeni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način.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4"/>
        <w:ind w:left="101" w:right="117" w:hanging="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  <w:spacing w:val="-1"/>
        </w:rPr>
        <w:t>stomatološkog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aspekta</w:t>
      </w:r>
      <w:r>
        <w:rPr>
          <w:rFonts w:ascii="Times New Roman" w:hAnsi="Times New Roman"/>
          <w:color w:val="231F20"/>
          <w:spacing w:val="-1"/>
        </w:rPr>
        <w:t> najjednostavnija </w:t>
      </w:r>
      <w:r>
        <w:rPr>
          <w:rFonts w:ascii="Times New Roman" w:hAnsi="Times New Roman"/>
          <w:color w:val="231F20"/>
        </w:rPr>
        <w:t>i najprihvatljivi</w:t>
      </w:r>
      <w:r>
        <w:rPr>
          <w:color w:val="231F20"/>
        </w:rPr>
        <w:t>ja</w:t>
      </w:r>
      <w:r>
        <w:rPr>
          <w:color w:val="231F20"/>
          <w:spacing w:val="-1"/>
        </w:rPr>
        <w:t> </w:t>
      </w:r>
      <w:r>
        <w:rPr>
          <w:color w:val="231F20"/>
        </w:rPr>
        <w:t>je</w:t>
      </w:r>
      <w:r>
        <w:rPr>
          <w:color w:val="231F20"/>
          <w:spacing w:val="-1"/>
        </w:rPr>
        <w:t> definicija Holloway-</w:t>
      </w:r>
      <w:r>
        <w:rPr>
          <w:rFonts w:ascii="Times New Roman" w:hAnsi="Times New Roman"/>
          <w:color w:val="231F20"/>
          <w:spacing w:val="-1"/>
        </w:rPr>
        <w:t>a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Swallow</w:t>
      </w:r>
      <w:r>
        <w:rPr>
          <w:color w:val="231F20"/>
          <w:spacing w:val="-1"/>
        </w:rPr>
        <w:t>-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(1982)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kaţe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tretirana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uobičajeni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način</w:t>
      </w:r>
      <w:r>
        <w:rPr>
          <w:rFonts w:ascii="Times New Roman" w:hAnsi="Times New Roman"/>
          <w:b/>
          <w:color w:val="231F20"/>
        </w:rPr>
        <w:t>. </w:t>
      </w:r>
      <w:r>
        <w:rPr>
          <w:rFonts w:ascii="Times New Roman" w:hAnsi="Times New Roman"/>
          <w:b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pokazuju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1"/>
        </w:rPr>
        <w:t>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najveći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</w:rPr>
      </w:r>
    </w:p>
    <w:p>
      <w:pPr>
        <w:spacing w:after="0" w:line="360" w:lineRule="auto"/>
        <w:jc w:val="left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653" w:top="1360" w:bottom="1040" w:left="1340" w:right="1320"/>
          <w:pgNumType w:start="193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20"/>
          <w:spacing w:val="-1"/>
        </w:rPr>
        <w:t>populacije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prosječnu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inteligenciju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(60%),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dok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(14%)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1"/>
        </w:rPr>
        <w:t> </w:t>
      </w:r>
      <w:r>
        <w:rPr>
          <w:rFonts w:ascii="Times New Roman" w:hAnsi="Times New Roman" w:cs="Times New Roman" w:eastAsia="Times New Roman"/>
          <w:color w:val="231F20"/>
        </w:rPr>
        <w:t>visokom</w:t>
      </w:r>
      <w:r>
        <w:rPr>
          <w:rFonts w:ascii="Times New Roman" w:hAnsi="Times New Roman" w:cs="Times New Roman" w:eastAsia="Times New Roman"/>
          <w:color w:val="231F20"/>
          <w:spacing w:val="61"/>
        </w:rPr>
        <w:t> </w:t>
      </w:r>
      <w:r>
        <w:rPr>
          <w:color w:val="231F20"/>
          <w:spacing w:val="-1"/>
        </w:rPr>
        <w:t>inteligencijom.</w:t>
      </w:r>
      <w:r>
        <w:rPr>
          <w:color w:val="231F20"/>
          <w:spacing w:val="17"/>
        </w:rPr>
        <w:t> </w:t>
      </w:r>
      <w:r>
        <w:rPr>
          <w:color w:val="231F20"/>
        </w:rPr>
        <w:t>Nizak</w:t>
      </w:r>
      <w:r>
        <w:rPr>
          <w:color w:val="231F20"/>
          <w:spacing w:val="16"/>
        </w:rPr>
        <w:t> </w:t>
      </w:r>
      <w:r>
        <w:rPr>
          <w:color w:val="231F20"/>
        </w:rPr>
        <w:t>stepen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inteligencije</w:t>
      </w:r>
      <w:r>
        <w:rPr>
          <w:color w:val="231F20"/>
          <w:spacing w:val="15"/>
        </w:rPr>
        <w:t> </w:t>
      </w:r>
      <w:r>
        <w:rPr>
          <w:color w:val="231F20"/>
        </w:rPr>
        <w:t>ima</w:t>
      </w:r>
      <w:r>
        <w:rPr>
          <w:color w:val="231F20"/>
          <w:spacing w:val="18"/>
        </w:rPr>
        <w:t> </w:t>
      </w:r>
      <w:r>
        <w:rPr>
          <w:color w:val="231F20"/>
        </w:rPr>
        <w:t>oko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(17%)</w:t>
      </w:r>
      <w:r>
        <w:rPr>
          <w:color w:val="231F20"/>
          <w:spacing w:val="18"/>
        </w:rPr>
        <w:t> </w:t>
      </w:r>
      <w:r>
        <w:rPr>
          <w:color w:val="231F20"/>
        </w:rPr>
        <w:t>dok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8"/>
        </w:rPr>
        <w:t> </w:t>
      </w:r>
      <w:r>
        <w:rPr>
          <w:color w:val="231F20"/>
        </w:rPr>
        <w:t>oko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(4%)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populacije</w:t>
      </w:r>
      <w:r>
        <w:rPr>
          <w:color w:val="231F20"/>
          <w:spacing w:val="69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retardirano.Od</w:t>
      </w:r>
      <w:r>
        <w:rPr>
          <w:color w:val="231F20"/>
          <w:spacing w:val="44"/>
        </w:rPr>
        <w:t> </w:t>
      </w:r>
      <w:r>
        <w:rPr>
          <w:color w:val="231F20"/>
        </w:rPr>
        <w:t>4%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retard</w:t>
      </w:r>
      <w:r>
        <w:rPr>
          <w:rFonts w:ascii="Times New Roman" w:hAnsi="Times New Roman" w:cs="Times New Roman" w:eastAsia="Times New Roman"/>
          <w:color w:val="231F20"/>
          <w:spacing w:val="-1"/>
        </w:rPr>
        <w:t>iranih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osoba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jece,</w:t>
      </w:r>
      <w:r>
        <w:rPr>
          <w:color w:val="231F20"/>
          <w:spacing w:val="42"/>
        </w:rPr>
        <w:t> </w:t>
      </w:r>
      <w:r>
        <w:rPr>
          <w:color w:val="231F20"/>
        </w:rPr>
        <w:t>jer</w:t>
      </w:r>
      <w:r>
        <w:rPr>
          <w:color w:val="231F20"/>
          <w:spacing w:val="41"/>
        </w:rPr>
        <w:t> </w:t>
      </w:r>
      <w:r>
        <w:rPr>
          <w:color w:val="231F20"/>
        </w:rPr>
        <w:t>se</w:t>
      </w:r>
      <w:r>
        <w:rPr>
          <w:color w:val="231F20"/>
          <w:spacing w:val="9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retardacija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najcesće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otkriva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uzrastu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izmeĎu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–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color w:val="231F20"/>
        </w:rPr>
        <w:t>14 </w:t>
      </w:r>
      <w:r>
        <w:rPr>
          <w:color w:val="231F20"/>
          <w:spacing w:val="-1"/>
        </w:rPr>
        <w:t>godine,</w:t>
      </w:r>
      <w:r>
        <w:rPr>
          <w:color w:val="231F20"/>
          <w:spacing w:val="-2"/>
        </w:rPr>
        <w:t> </w:t>
      </w:r>
      <w:r>
        <w:rPr>
          <w:color w:val="231F20"/>
        </w:rPr>
        <w:t>na</w:t>
      </w:r>
      <w:r>
        <w:rPr>
          <w:color w:val="231F20"/>
          <w:spacing w:val="-1"/>
        </w:rPr>
        <w:t> </w:t>
      </w:r>
      <w:r>
        <w:rPr>
          <w:color w:val="231F20"/>
        </w:rPr>
        <w:t>osnovu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neuspeha</w:t>
      </w:r>
      <w:r>
        <w:rPr>
          <w:color w:val="231F20"/>
          <w:spacing w:val="-3"/>
        </w:rPr>
        <w:t> </w:t>
      </w:r>
      <w:r>
        <w:rPr>
          <w:color w:val="231F20"/>
        </w:rPr>
        <w:t>u</w:t>
      </w:r>
      <w:r>
        <w:rPr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školi.Prevalenca </w:t>
      </w:r>
      <w:r>
        <w:rPr>
          <w:rFonts w:ascii="Times New Roman" w:hAnsi="Times New Roman" w:cs="Times New Roman" w:eastAsia="Times New Roman"/>
          <w:color w:val="231F20"/>
        </w:rPr>
        <w:t>blage</w:t>
      </w:r>
      <w:r>
        <w:rPr>
          <w:rFonts w:ascii="Times New Roman" w:hAnsi="Times New Roman" w:cs="Times New Roman" w:eastAsia="Times New Roman"/>
          <w:color w:val="231F20"/>
          <w:spacing w:val="-1"/>
        </w:rPr>
        <w:t> retardacije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nešto</w:t>
      </w:r>
      <w:r>
        <w:rPr>
          <w:rFonts w:ascii="Times New Roman" w:hAnsi="Times New Roman" w:cs="Times New Roman" w:eastAsia="Times New Roman"/>
          <w:color w:val="231F20"/>
        </w:rPr>
        <w:t> veća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kod muškog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color w:val="231F20"/>
        </w:rPr>
        <w:t>la</w:t>
      </w:r>
      <w:r>
        <w:rPr>
          <w:color w:val="231F20"/>
          <w:spacing w:val="1"/>
        </w:rPr>
        <w:t> </w:t>
      </w:r>
      <w:r>
        <w:rPr>
          <w:color w:val="231F20"/>
        </w:rPr>
        <w:t>(1,6 : </w:t>
      </w:r>
      <w:r>
        <w:rPr>
          <w:color w:val="231F20"/>
          <w:spacing w:val="-1"/>
        </w:rPr>
        <w:t>1),</w:t>
      </w:r>
      <w:r>
        <w:rPr>
          <w:color w:val="231F20"/>
          <w:spacing w:val="2"/>
        </w:rPr>
        <w:t> </w:t>
      </w:r>
      <w:r>
        <w:rPr>
          <w:color w:val="231F20"/>
        </w:rPr>
        <w:t>dok </w:t>
      </w:r>
      <w:r>
        <w:rPr>
          <w:color w:val="231F20"/>
          <w:spacing w:val="-1"/>
        </w:rPr>
        <w:t>nema</w:t>
      </w:r>
      <w:r>
        <w:rPr>
          <w:color w:val="231F20"/>
        </w:rPr>
        <w:t> </w:t>
      </w:r>
      <w:r>
        <w:rPr>
          <w:color w:val="231F20"/>
          <w:spacing w:val="-1"/>
        </w:rPr>
        <w:t>razlike</w:t>
      </w:r>
      <w:r>
        <w:rPr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color w:val="231F20"/>
        </w:rPr>
        <w:t>polovima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kada</w:t>
      </w:r>
      <w:r>
        <w:rPr>
          <w:color w:val="231F20"/>
          <w:spacing w:val="27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pi</w:t>
      </w:r>
      <w:r>
        <w:rPr>
          <w:rFonts w:ascii="Times New Roman" w:hAnsi="Times New Roman" w:cs="Times New Roman" w:eastAsia="Times New Roman"/>
          <w:color w:val="231F20"/>
        </w:rPr>
        <w:t>tanju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teška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retardacija.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Većina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jako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retardirane</w:t>
      </w:r>
      <w:r>
        <w:rPr>
          <w:rFonts w:ascii="Times New Roman" w:hAnsi="Times New Roman" w:cs="Times New Roman" w:eastAsia="Times New Roman"/>
          <w:color w:val="231F20"/>
          <w:spacing w:val="7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d</w:t>
      </w:r>
      <w:r>
        <w:rPr>
          <w:color w:val="231F20"/>
          <w:spacing w:val="-1"/>
        </w:rPr>
        <w:t>j</w:t>
      </w:r>
      <w:r>
        <w:rPr>
          <w:rFonts w:ascii="Times New Roman" w:hAnsi="Times New Roman" w:cs="Times New Roman" w:eastAsia="Times New Roman"/>
          <w:color w:val="231F20"/>
          <w:spacing w:val="-1"/>
        </w:rPr>
        <w:t>ece</w:t>
      </w:r>
      <w:r>
        <w:rPr>
          <w:rFonts w:ascii="Times New Roman" w:hAnsi="Times New Roman" w:cs="Times New Roman" w:eastAsia="Times New Roman"/>
          <w:color w:val="231F20"/>
          <w:spacing w:val="17"/>
        </w:rPr>
        <w:t> </w:t>
      </w:r>
      <w:r>
        <w:rPr>
          <w:rFonts w:ascii="Times New Roman" w:hAnsi="Times New Roman" w:cs="Times New Roman" w:eastAsia="Times New Roman"/>
          <w:color w:val="231F20"/>
        </w:rPr>
        <w:t>ima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oštećenje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na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mozgu.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Najčešći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uzrok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prisustvo</w:t>
      </w:r>
      <w:r>
        <w:rPr>
          <w:rFonts w:ascii="Times New Roman" w:hAnsi="Times New Roman" w:cs="Times New Roman" w:eastAsia="Times New Roman"/>
          <w:color w:val="231F20"/>
          <w:spacing w:val="85"/>
        </w:rPr>
        <w:t> </w:t>
      </w:r>
      <w:r>
        <w:rPr>
          <w:color w:val="231F20"/>
        </w:rPr>
        <w:t>hromozomskih </w:t>
      </w:r>
      <w:r>
        <w:rPr>
          <w:color w:val="231F20"/>
          <w:spacing w:val="-1"/>
        </w:rPr>
        <w:t>aberacija,</w:t>
      </w:r>
      <w:r>
        <w:rPr>
          <w:color w:val="231F20"/>
          <w:spacing w:val="59"/>
        </w:rPr>
        <w:t> </w:t>
      </w:r>
      <w:r>
        <w:rPr>
          <w:color w:val="231F20"/>
        </w:rPr>
        <w:t>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specijalno</w:t>
      </w:r>
      <w:r>
        <w:rPr>
          <w:color w:val="231F20"/>
        </w:rPr>
        <w:t> se</w:t>
      </w:r>
      <w:r>
        <w:rPr>
          <w:color w:val="231F20"/>
          <w:spacing w:val="1"/>
        </w:rPr>
        <w:t> </w:t>
      </w:r>
      <w:r>
        <w:rPr>
          <w:color w:val="231F20"/>
        </w:rPr>
        <w:t>javlja</w:t>
      </w:r>
      <w:r>
        <w:rPr>
          <w:color w:val="231F20"/>
          <w:spacing w:val="1"/>
        </w:rPr>
        <w:t> </w:t>
      </w:r>
      <w:r>
        <w:rPr>
          <w:color w:val="231F20"/>
        </w:rPr>
        <w:t>kod</w:t>
      </w:r>
      <w:r>
        <w:rPr>
          <w:color w:val="231F20"/>
          <w:spacing w:val="59"/>
        </w:rPr>
        <w:t> </w:t>
      </w:r>
      <w:r>
        <w:rPr>
          <w:color w:val="231F20"/>
        </w:rPr>
        <w:t>djece</w:t>
      </w:r>
      <w:r>
        <w:rPr>
          <w:color w:val="231F20"/>
          <w:spacing w:val="58"/>
        </w:rPr>
        <w:t> </w:t>
      </w:r>
      <w:r>
        <w:rPr>
          <w:color w:val="231F20"/>
        </w:rPr>
        <w:t>sa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trizomijom</w:t>
      </w:r>
      <w:r>
        <w:rPr>
          <w:color w:val="231F20"/>
        </w:rPr>
        <w:t> 21</w:t>
      </w:r>
      <w:r>
        <w:rPr>
          <w:color w:val="231F20"/>
          <w:spacing w:val="59"/>
        </w:rPr>
        <w:t> </w:t>
      </w:r>
      <w:r>
        <w:rPr>
          <w:color w:val="231F20"/>
        </w:rPr>
        <w:t>hromozoma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(Downov</w:t>
      </w:r>
      <w:r>
        <w:rPr>
          <w:color w:val="231F20"/>
          <w:spacing w:val="6"/>
        </w:rPr>
        <w:t> </w:t>
      </w:r>
      <w:r>
        <w:rPr>
          <w:color w:val="231F20"/>
        </w:rPr>
        <w:t>sindrom).</w:t>
      </w:r>
      <w:r>
        <w:rPr>
          <w:color w:val="231F20"/>
          <w:spacing w:val="6"/>
        </w:rPr>
        <w:t> </w:t>
      </w:r>
      <w:r>
        <w:rPr>
          <w:color w:val="231F20"/>
        </w:rPr>
        <w:t>Mentalni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hendikep</w:t>
      </w:r>
      <w:r>
        <w:rPr>
          <w:color w:val="231F20"/>
          <w:spacing w:val="6"/>
        </w:rPr>
        <w:t> </w:t>
      </w:r>
      <w:r>
        <w:rPr>
          <w:color w:val="231F20"/>
        </w:rPr>
        <w:t>(retardacija</w:t>
      </w:r>
      <w:r>
        <w:rPr>
          <w:color w:val="231F20"/>
          <w:spacing w:val="6"/>
        </w:rPr>
        <w:t> </w:t>
      </w:r>
      <w:r>
        <w:rPr>
          <w:color w:val="231F20"/>
        </w:rPr>
        <w:t>ili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subnormalnost)</w:t>
      </w:r>
      <w:r>
        <w:rPr>
          <w:color w:val="231F20"/>
          <w:spacing w:val="6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</w:rPr>
        <w:t>stanje</w:t>
      </w:r>
      <w:r>
        <w:rPr>
          <w:color w:val="231F20"/>
          <w:spacing w:val="6"/>
        </w:rPr>
        <w:t> </w:t>
      </w:r>
      <w:r>
        <w:rPr>
          <w:color w:val="231F20"/>
        </w:rPr>
        <w:t>zaustavljenog</w:t>
      </w:r>
      <w:r>
        <w:rPr>
          <w:color w:val="231F20"/>
          <w:spacing w:val="6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nekompletnog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razvitka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uma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stepenom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inteligenicije</w:t>
      </w:r>
      <w:r>
        <w:rPr>
          <w:rFonts w:ascii="Times New Roman" w:hAnsi="Times New Roman" w:cs="Times New Roman" w:eastAsia="Times New Roman"/>
          <w:color w:val="231F20"/>
          <w:spacing w:val="3"/>
        </w:rPr>
        <w:t> </w:t>
      </w:r>
      <w:r>
        <w:rPr>
          <w:rFonts w:ascii="Times New Roman" w:hAnsi="Times New Roman" w:cs="Times New Roman" w:eastAsia="Times New Roman"/>
          <w:color w:val="231F20"/>
        </w:rPr>
        <w:t>ispod</w:t>
      </w:r>
      <w:r>
        <w:rPr>
          <w:rFonts w:ascii="Times New Roman" w:hAnsi="Times New Roman" w:cs="Times New Roman" w:eastAsia="Times New Roman"/>
          <w:color w:val="231F20"/>
          <w:spacing w:val="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proseka.Prema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</w:rPr>
        <w:t>izveštaju</w:t>
      </w:r>
      <w:r>
        <w:rPr>
          <w:rFonts w:ascii="Times New Roman" w:hAnsi="Times New Roman" w:cs="Times New Roman" w:eastAsia="Times New Roman"/>
          <w:color w:val="231F20"/>
          <w:spacing w:val="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SZO</w:t>
      </w:r>
      <w:r>
        <w:rPr>
          <w:rFonts w:ascii="Times New Roman" w:hAnsi="Times New Roman" w:cs="Times New Roman" w:eastAsia="Times New Roman"/>
          <w:color w:val="231F20"/>
          <w:spacing w:val="75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prosjeku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10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%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stanovništva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</w:rPr>
        <w:t>svetu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fizički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hendikepirano.</w:t>
      </w:r>
      <w:r>
        <w:rPr>
          <w:rFonts w:ascii="Times New Roman" w:hAnsi="Times New Roman" w:cs="Times New Roman" w:eastAsia="Times New Roman"/>
          <w:color w:val="231F20"/>
          <w:spacing w:val="14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Prema</w:t>
      </w:r>
      <w:r>
        <w:rPr>
          <w:rFonts w:ascii="Times New Roman" w:hAnsi="Times New Roman" w:cs="Times New Roman" w:eastAsia="Times New Roman"/>
          <w:color w:val="231F20"/>
          <w:spacing w:val="1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podacima</w:t>
      </w:r>
      <w:r>
        <w:rPr>
          <w:rFonts w:ascii="Times New Roman" w:hAnsi="Times New Roman" w:cs="Times New Roman" w:eastAsia="Times New Roman"/>
          <w:color w:val="231F20"/>
          <w:spacing w:val="97"/>
        </w:rPr>
        <w:t> </w:t>
      </w:r>
      <w:r>
        <w:rPr>
          <w:color w:val="231F20"/>
          <w:spacing w:val="-1"/>
        </w:rPr>
        <w:t>Za</w:t>
      </w:r>
      <w:r>
        <w:rPr>
          <w:rFonts w:ascii="Times New Roman" w:hAnsi="Times New Roman" w:cs="Times New Roman" w:eastAsia="Times New Roman"/>
          <w:color w:val="231F20"/>
          <w:spacing w:val="-1"/>
        </w:rPr>
        <w:t>voda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za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zdravstvenu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zaštitu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Republike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Srbije,</w:t>
      </w:r>
      <w:r>
        <w:rPr>
          <w:rFonts w:ascii="Times New Roman" w:hAnsi="Times New Roman" w:cs="Times New Roman" w:eastAsia="Times New Roman"/>
          <w:color w:val="231F20"/>
          <w:spacing w:val="43"/>
        </w:rPr>
        <w:t> </w:t>
      </w:r>
      <w:r>
        <w:rPr>
          <w:rFonts w:ascii="Times New Roman" w:hAnsi="Times New Roman" w:cs="Times New Roman" w:eastAsia="Times New Roman"/>
          <w:color w:val="231F20"/>
        </w:rPr>
        <w:t>oko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5%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</w:rPr>
        <w:t>predškolske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8%</w:t>
      </w:r>
      <w:r>
        <w:rPr>
          <w:rFonts w:ascii="Times New Roman" w:hAnsi="Times New Roman" w:cs="Times New Roman" w:eastAsia="Times New Roman"/>
          <w:color w:val="231F20"/>
          <w:spacing w:val="42"/>
        </w:rPr>
        <w:t> </w:t>
      </w:r>
      <w:r>
        <w:rPr>
          <w:rFonts w:ascii="Times New Roman" w:hAnsi="Times New Roman" w:cs="Times New Roman" w:eastAsia="Times New Roman"/>
          <w:color w:val="231F20"/>
        </w:rPr>
        <w:t>školske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 w:cs="Times New Roman" w:eastAsia="Times New Roman"/>
          <w:color w:val="231F20"/>
          <w:spacing w:val="1"/>
        </w:rPr>
        <w:t>ece</w:t>
      </w:r>
      <w:r>
        <w:rPr>
          <w:rFonts w:ascii="Times New Roman" w:hAnsi="Times New Roman" w:cs="Times New Roman" w:eastAsia="Times New Roman"/>
          <w:color w:val="231F20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color w:val="231F20"/>
        </w:rPr>
        <w:t>pokazuju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neku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smetnju</w:t>
      </w:r>
      <w:r>
        <w:rPr>
          <w:rFonts w:ascii="Times New Roman" w:hAnsi="Times New Roman" w:cs="Times New Roman" w:eastAsia="Times New Roman"/>
          <w:color w:val="231F20"/>
          <w:spacing w:val="4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razvoju.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</w:rPr>
        <w:t>Od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ukupnog</w:t>
      </w:r>
      <w:r>
        <w:rPr>
          <w:rFonts w:ascii="Times New Roman" w:hAnsi="Times New Roman" w:cs="Times New Roman" w:eastAsia="Times New Roman"/>
          <w:color w:val="231F20"/>
          <w:spacing w:val="4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broja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ometene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</w:rPr>
        <w:t>predškolske</w:t>
      </w:r>
      <w:r>
        <w:rPr>
          <w:rFonts w:ascii="Times New Roman" w:hAnsi="Times New Roman" w:cs="Times New Roman" w:eastAsia="Times New Roman"/>
          <w:color w:val="231F20"/>
          <w:spacing w:val="44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jece</w:t>
      </w:r>
      <w:r>
        <w:rPr>
          <w:color w:val="231F20"/>
          <w:spacing w:val="44"/>
        </w:rPr>
        <w:t> </w:t>
      </w:r>
      <w:r>
        <w:rPr>
          <w:color w:val="231F20"/>
        </w:rPr>
        <w:t>u</w:t>
      </w:r>
      <w:r>
        <w:rPr>
          <w:color w:val="231F20"/>
          <w:spacing w:val="45"/>
        </w:rPr>
        <w:t> </w:t>
      </w:r>
      <w:r>
        <w:rPr>
          <w:color w:val="231F20"/>
        </w:rPr>
        <w:t>Srbiji</w:t>
      </w:r>
      <w:r>
        <w:rPr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2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2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retardirane</w:t>
      </w:r>
      <w:r>
        <w:rPr>
          <w:rFonts w:ascii="Times New Roman" w:hAnsi="Times New Roman" w:cs="Times New Roman" w:eastAsia="Times New Roman"/>
          <w:color w:val="231F20"/>
          <w:spacing w:val="22"/>
        </w:rPr>
        <w:t> </w:t>
      </w:r>
      <w:r>
        <w:rPr>
          <w:rFonts w:ascii="Times New Roman" w:hAnsi="Times New Roman" w:cs="Times New Roman" w:eastAsia="Times New Roman"/>
          <w:color w:val="231F20"/>
        </w:rPr>
        <w:t>d</w:t>
      </w:r>
      <w:r>
        <w:rPr>
          <w:color w:val="231F20"/>
        </w:rPr>
        <w:t>jece</w:t>
      </w:r>
      <w:r>
        <w:rPr>
          <w:color w:val="231F20"/>
          <w:spacing w:val="24"/>
        </w:rPr>
        <w:t> </w:t>
      </w:r>
      <w:r>
        <w:rPr>
          <w:color w:val="231F20"/>
        </w:rPr>
        <w:t>oko</w:t>
      </w:r>
      <w:r>
        <w:rPr>
          <w:color w:val="231F20"/>
          <w:spacing w:val="23"/>
        </w:rPr>
        <w:t> </w:t>
      </w:r>
      <w:r>
        <w:rPr>
          <w:color w:val="231F20"/>
        </w:rPr>
        <w:t>40%.</w:t>
      </w:r>
      <w:r>
        <w:rPr>
          <w:color w:val="231F20"/>
          <w:spacing w:val="25"/>
        </w:rPr>
        <w:t> </w:t>
      </w:r>
      <w:r>
        <w:rPr>
          <w:color w:val="231F20"/>
        </w:rPr>
        <w:t>Sa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aspekta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22"/>
        </w:rPr>
        <w:t> </w:t>
      </w:r>
      <w:r>
        <w:rPr>
          <w:color w:val="231F20"/>
          <w:spacing w:val="1"/>
        </w:rPr>
        <w:t>je</w:t>
      </w:r>
      <w:r>
        <w:rPr>
          <w:color w:val="231F20"/>
          <w:spacing w:val="79"/>
        </w:rPr>
        <w:t> </w:t>
      </w:r>
      <w:r>
        <w:rPr>
          <w:color w:val="231F20"/>
          <w:spacing w:val="-1"/>
        </w:rPr>
        <w:t>nep</w:t>
      </w:r>
      <w:r>
        <w:rPr>
          <w:rFonts w:ascii="Times New Roman" w:hAnsi="Times New Roman" w:cs="Times New Roman" w:eastAsia="Times New Roman"/>
          <w:color w:val="231F20"/>
          <w:spacing w:val="-1"/>
        </w:rPr>
        <w:t>ovoljno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su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najviše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zastupljena d</w:t>
      </w:r>
      <w:r>
        <w:rPr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mentalnom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retardacijom,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jer je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njima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obično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najteţe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uspostaviti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saradnju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prilikom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primjene</w:t>
      </w:r>
      <w:r>
        <w:rPr>
          <w:rFonts w:ascii="Times New Roman" w:hAnsi="Times New Roman" w:cs="Times New Roman" w:eastAsia="Times New Roman"/>
          <w:color w:val="231F20"/>
          <w:spacing w:val="3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preventivnih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terapiskih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stomatoloških</w:t>
      </w:r>
      <w:r>
        <w:rPr>
          <w:rFonts w:ascii="Times New Roman" w:hAnsi="Times New Roman" w:cs="Times New Roman" w:eastAsia="Times New Roman"/>
          <w:color w:val="231F20"/>
          <w:spacing w:val="119"/>
        </w:rPr>
        <w:t> </w:t>
      </w:r>
      <w:r>
        <w:rPr>
          <w:color w:val="231F20"/>
          <w:spacing w:val="-1"/>
        </w:rPr>
        <w:t>intervencija.</w:t>
      </w:r>
      <w:r>
        <w:rPr>
          <w:color w:val="231F20"/>
          <w:spacing w:val="57"/>
        </w:rPr>
        <w:t> </w:t>
      </w:r>
      <w:r>
        <w:rPr>
          <w:color w:val="231F20"/>
        </w:rPr>
        <w:t>Ako</w:t>
      </w:r>
      <w:r>
        <w:rPr>
          <w:color w:val="231F20"/>
          <w:spacing w:val="57"/>
        </w:rPr>
        <w:t> </w:t>
      </w:r>
      <w:r>
        <w:rPr>
          <w:color w:val="231F20"/>
        </w:rPr>
        <w:t>se</w:t>
      </w:r>
      <w:r>
        <w:rPr>
          <w:color w:val="231F20"/>
          <w:spacing w:val="58"/>
        </w:rPr>
        <w:t> </w:t>
      </w:r>
      <w:r>
        <w:rPr>
          <w:color w:val="231F20"/>
        </w:rPr>
        <w:t>pogleda</w:t>
      </w:r>
      <w:r>
        <w:rPr>
          <w:color w:val="231F20"/>
          <w:spacing w:val="57"/>
        </w:rPr>
        <w:t> </w:t>
      </w:r>
      <w:r>
        <w:rPr>
          <w:color w:val="231F20"/>
        </w:rPr>
        <w:t>struktura</w:t>
      </w:r>
      <w:r>
        <w:rPr>
          <w:color w:val="231F20"/>
          <w:spacing w:val="56"/>
        </w:rPr>
        <w:t> </w:t>
      </w:r>
      <w:r>
        <w:rPr>
          <w:color w:val="231F20"/>
        </w:rPr>
        <w:t>mentalno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57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ece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po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teţini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retardacije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1"/>
        </w:rPr>
        <w:t> </w:t>
      </w:r>
      <w:r>
        <w:rPr>
          <w:rFonts w:ascii="Times New Roman" w:hAnsi="Times New Roman" w:cs="Times New Roman" w:eastAsia="Times New Roman"/>
          <w:color w:val="231F20"/>
        </w:rPr>
        <w:t>Srbiji,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najveći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procenat</w:t>
      </w:r>
      <w:r>
        <w:rPr>
          <w:rFonts w:ascii="Times New Roman" w:hAnsi="Times New Roman" w:cs="Times New Roman" w:eastAsia="Times New Roman"/>
          <w:color w:val="231F20"/>
          <w:spacing w:val="4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(preko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70%)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je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lako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ili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granično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mentalno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retardirano.</w:t>
      </w:r>
      <w:r>
        <w:rPr>
          <w:rFonts w:ascii="Times New Roman" w:hAnsi="Times New Roman" w:cs="Times New Roman" w:eastAsia="Times New Roman"/>
          <w:color w:val="231F20"/>
          <w:spacing w:val="38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aspekta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color w:val="231F20"/>
          <w:spacing w:val="-1"/>
        </w:rPr>
        <w:t>stomatologije</w:t>
      </w:r>
      <w:r>
        <w:rPr>
          <w:color w:val="231F20"/>
          <w:spacing w:val="23"/>
        </w:rPr>
        <w:t> </w:t>
      </w:r>
      <w:r>
        <w:rPr>
          <w:color w:val="231F20"/>
        </w:rPr>
        <w:t>ovo</w:t>
      </w:r>
      <w:r>
        <w:rPr>
          <w:color w:val="231F20"/>
          <w:spacing w:val="25"/>
        </w:rPr>
        <w:t> </w:t>
      </w:r>
      <w:r>
        <w:rPr>
          <w:color w:val="231F20"/>
        </w:rPr>
        <w:t>predstavlja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pogodnost</w:t>
      </w:r>
      <w:r>
        <w:rPr>
          <w:color w:val="231F20"/>
          <w:spacing w:val="26"/>
        </w:rPr>
        <w:t> </w:t>
      </w:r>
      <w:r>
        <w:rPr>
          <w:color w:val="231F20"/>
        </w:rPr>
        <w:t>jer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24"/>
        </w:rPr>
        <w:t> </w:t>
      </w:r>
      <w:r>
        <w:rPr>
          <w:color w:val="231F20"/>
          <w:spacing w:val="1"/>
        </w:rPr>
        <w:t>sa</w:t>
      </w:r>
      <w:r>
        <w:rPr>
          <w:color w:val="231F20"/>
          <w:spacing w:val="24"/>
        </w:rPr>
        <w:t> </w:t>
      </w:r>
      <w:r>
        <w:rPr>
          <w:color w:val="231F20"/>
        </w:rPr>
        <w:t>ovom</w:t>
      </w:r>
      <w:r>
        <w:rPr>
          <w:color w:val="231F20"/>
          <w:spacing w:val="26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moţe</w:t>
      </w:r>
      <w:r>
        <w:rPr>
          <w:rFonts w:ascii="Times New Roman" w:hAnsi="Times New Roman" w:cs="Times New Roman" w:eastAsia="Times New Roman"/>
          <w:color w:val="231F20"/>
          <w:spacing w:val="24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27"/>
        </w:rPr>
        <w:t> </w:t>
      </w:r>
      <w:r>
        <w:rPr>
          <w:rFonts w:ascii="Times New Roman" w:hAnsi="Times New Roman" w:cs="Times New Roman" w:eastAsia="Times New Roman"/>
          <w:color w:val="231F20"/>
        </w:rPr>
        <w:t>usp</w:t>
      </w:r>
      <w:r>
        <w:rPr>
          <w:color w:val="231F20"/>
        </w:rPr>
        <w:t>j</w:t>
      </w:r>
      <w:r>
        <w:rPr>
          <w:rFonts w:ascii="Times New Roman" w:hAnsi="Times New Roman" w:cs="Times New Roman" w:eastAsia="Times New Roman"/>
          <w:color w:val="231F20"/>
        </w:rPr>
        <w:t>ehom</w:t>
      </w:r>
      <w:r>
        <w:rPr>
          <w:rFonts w:ascii="Times New Roman" w:hAnsi="Times New Roman" w:cs="Times New Roman" w:eastAsia="Times New Roman"/>
          <w:color w:val="231F20"/>
          <w:spacing w:val="26"/>
        </w:rPr>
        <w:t> </w:t>
      </w:r>
      <w:r>
        <w:rPr>
          <w:rFonts w:ascii="Times New Roman" w:hAnsi="Times New Roman" w:cs="Times New Roman" w:eastAsia="Times New Roman"/>
          <w:color w:val="231F20"/>
        </w:rPr>
        <w:t>izvoditi</w:t>
      </w:r>
      <w:r>
        <w:rPr>
          <w:rFonts w:ascii="Times New Roman" w:hAnsi="Times New Roman" w:cs="Times New Roman" w:eastAsia="Times New Roman"/>
          <w:color w:val="231F20"/>
          <w:spacing w:val="44"/>
          <w:w w:val="99"/>
        </w:rPr>
        <w:t> </w:t>
      </w:r>
      <w:r>
        <w:rPr>
          <w:color w:val="231F20"/>
          <w:spacing w:val="-1"/>
        </w:rPr>
        <w:t>zdravstveno-vaspitni</w:t>
      </w:r>
      <w:r>
        <w:rPr>
          <w:color w:val="231F20"/>
          <w:spacing w:val="38"/>
        </w:rPr>
        <w:t> </w:t>
      </w:r>
      <w:r>
        <w:rPr>
          <w:color w:val="231F20"/>
        </w:rPr>
        <w:t>rad,</w:t>
      </w:r>
      <w:r>
        <w:rPr>
          <w:color w:val="231F20"/>
          <w:spacing w:val="38"/>
        </w:rPr>
        <w:t> </w:t>
      </w:r>
      <w:r>
        <w:rPr>
          <w:color w:val="231F20"/>
        </w:rPr>
        <w:t>sve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preventivne,</w:t>
      </w:r>
      <w:r>
        <w:rPr>
          <w:color w:val="231F20"/>
          <w:spacing w:val="42"/>
        </w:rPr>
        <w:t> </w:t>
      </w:r>
      <w:r>
        <w:rPr>
          <w:color w:val="231F20"/>
        </w:rPr>
        <w:t>profil</w:t>
      </w:r>
      <w:r>
        <w:rPr>
          <w:rFonts w:ascii="Times New Roman" w:hAnsi="Times New Roman" w:cs="Times New Roman" w:eastAsia="Times New Roman"/>
          <w:color w:val="231F20"/>
        </w:rPr>
        <w:t>aktičke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40"/>
        </w:rPr>
        <w:t> </w:t>
      </w:r>
      <w:r>
        <w:rPr>
          <w:rFonts w:ascii="Times New Roman" w:hAnsi="Times New Roman" w:cs="Times New Roman" w:eastAsia="Times New Roman"/>
          <w:color w:val="231F20"/>
        </w:rPr>
        <w:t>neophodne</w:t>
      </w:r>
      <w:r>
        <w:rPr>
          <w:rFonts w:ascii="Times New Roman" w:hAnsi="Times New Roman" w:cs="Times New Roman" w:eastAsia="Times New Roman"/>
          <w:color w:val="231F20"/>
          <w:spacing w:val="3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stomatološke</w:t>
      </w:r>
      <w:r>
        <w:rPr>
          <w:rFonts w:ascii="Times New Roman" w:hAnsi="Times New Roman" w:cs="Times New Roman" w:eastAsia="Times New Roman"/>
          <w:color w:val="231F20"/>
          <w:spacing w:val="7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intervencije.Pore</w:t>
      </w:r>
      <w:r>
        <w:rPr>
          <w:rFonts w:ascii="Times New Roman" w:hAnsi="Times New Roman" w:cs="Times New Roman" w:eastAsia="Times New Roman"/>
          <w:color w:val="231F20"/>
          <w:spacing w:val="-2"/>
        </w:rPr>
        <w:t>Ď</w:t>
      </w:r>
      <w:r>
        <w:rPr>
          <w:rFonts w:ascii="Times New Roman" w:hAnsi="Times New Roman" w:cs="Times New Roman" w:eastAsia="Times New Roman"/>
          <w:color w:val="231F20"/>
          <w:spacing w:val="-1"/>
        </w:rPr>
        <w:t>enjem</w:t>
      </w:r>
      <w:r>
        <w:rPr>
          <w:rFonts w:ascii="Times New Roman" w:hAnsi="Times New Roman" w:cs="Times New Roman" w:eastAsia="Times New Roman"/>
          <w:color w:val="231F20"/>
        </w:rPr>
        <w:t> stanja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</w:rPr>
        <w:t>oralnog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zdravlja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zdrave</w:t>
      </w:r>
      <w:r>
        <w:rPr>
          <w:rFonts w:ascii="Times New Roman" w:hAnsi="Times New Roman" w:cs="Times New Roman" w:eastAsia="Times New Roman"/>
          <w:color w:val="231F20"/>
          <w:spacing w:val="-3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hendikepirane</w:t>
      </w:r>
      <w:r>
        <w:rPr>
          <w:rFonts w:ascii="Times New Roman" w:hAnsi="Times New Roman" w:cs="Times New Roman" w:eastAsia="Times New Roman"/>
          <w:color w:val="231F20"/>
          <w:spacing w:val="-2"/>
        </w:rPr>
        <w:t> </w:t>
      </w:r>
      <w:r>
        <w:rPr>
          <w:rFonts w:ascii="Times New Roman" w:hAnsi="Times New Roman" w:cs="Times New Roman" w:eastAsia="Times New Roman"/>
          <w:color w:val="231F20"/>
          <w:spacing w:val="1"/>
        </w:rPr>
        <w:t>d</w:t>
      </w:r>
      <w:r>
        <w:rPr>
          <w:color w:val="231F20"/>
          <w:spacing w:val="1"/>
        </w:rPr>
        <w:t>jece,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  <w:spacing w:val="1"/>
        </w:rPr>
        <w:t> </w:t>
      </w:r>
      <w:r>
        <w:rPr>
          <w:color w:val="231F20"/>
        </w:rPr>
        <w:t>je</w:t>
      </w:r>
      <w:r>
        <w:rPr>
          <w:color w:val="231F20"/>
          <w:spacing w:val="93"/>
        </w:rPr>
        <w:t> </w:t>
      </w:r>
      <w:r>
        <w:rPr>
          <w:color w:val="231F20"/>
        </w:rPr>
        <w:t>da</w:t>
      </w:r>
      <w:r>
        <w:rPr>
          <w:color w:val="231F20"/>
          <w:spacing w:val="35"/>
        </w:rPr>
        <w:t> </w:t>
      </w:r>
      <w:r>
        <w:rPr>
          <w:color w:val="231F20"/>
        </w:rPr>
        <w:t>kod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35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lošija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oralna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</w:rPr>
        <w:t>higijena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</w:t>
      </w:r>
      <w:r>
        <w:rPr>
          <w:rFonts w:ascii="Times New Roman" w:hAnsi="Times New Roman" w:cs="Times New Roman" w:eastAsia="Times New Roman"/>
          <w:color w:val="231F20"/>
          <w:spacing w:val="36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jače</w:t>
      </w:r>
      <w:r>
        <w:rPr>
          <w:rFonts w:ascii="Times New Roman" w:hAnsi="Times New Roman" w:cs="Times New Roman" w:eastAsia="Times New Roman"/>
          <w:color w:val="231F20"/>
          <w:spacing w:val="35"/>
        </w:rPr>
        <w:t> </w:t>
      </w:r>
      <w:r>
        <w:rPr>
          <w:rFonts w:ascii="Times New Roman" w:hAnsi="Times New Roman" w:cs="Times New Roman" w:eastAsia="Times New Roman"/>
          <w:color w:val="231F20"/>
        </w:rPr>
        <w:t>izraţ</w:t>
      </w:r>
      <w:r>
        <w:rPr>
          <w:rFonts w:ascii="Times New Roman" w:hAnsi="Times New Roman" w:cs="Times New Roman" w:eastAsia="Times New Roman"/>
          <w:color w:val="231F20"/>
        </w:rPr>
        <w:t>en</w:t>
      </w:r>
      <w:r>
        <w:rPr>
          <w:color w:val="231F20"/>
        </w:rPr>
        <w:t>o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oboljenje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parodoncijuma,</w:t>
      </w:r>
      <w:r>
        <w:rPr>
          <w:color w:val="231F20"/>
          <w:spacing w:val="77"/>
        </w:rPr>
        <w:t> </w:t>
      </w:r>
      <w:r>
        <w:rPr>
          <w:color w:val="231F20"/>
        </w:rPr>
        <w:t>dok</w:t>
      </w:r>
      <w:r>
        <w:rPr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prevalencija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karijesa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slična,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s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</w:rPr>
        <w:t>tim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što</w:t>
      </w:r>
      <w:r>
        <w:rPr>
          <w:rFonts w:ascii="Times New Roman" w:hAnsi="Times New Roman" w:cs="Times New Roman" w:eastAsia="Times New Roman"/>
          <w:color w:val="231F20"/>
          <w:spacing w:val="12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hendikepirana</w:t>
      </w:r>
      <w:r>
        <w:rPr>
          <w:rFonts w:ascii="Times New Roman" w:hAnsi="Times New Roman" w:cs="Times New Roman" w:eastAsia="Times New Roman"/>
          <w:color w:val="231F20"/>
          <w:spacing w:val="10"/>
        </w:rPr>
        <w:t> </w:t>
      </w:r>
      <w:r>
        <w:rPr>
          <w:rFonts w:ascii="Times New Roman" w:hAnsi="Times New Roman" w:cs="Times New Roman" w:eastAsia="Times New Roman"/>
          <w:color w:val="231F20"/>
        </w:rPr>
        <w:t>djeca</w:t>
      </w:r>
      <w:r>
        <w:rPr>
          <w:rFonts w:ascii="Times New Roman" w:hAnsi="Times New Roman" w:cs="Times New Roman" w:eastAsia="Times New Roman"/>
          <w:color w:val="231F20"/>
          <w:spacing w:val="8"/>
        </w:rPr>
        <w:t> </w:t>
      </w:r>
      <w:r>
        <w:rPr>
          <w:rFonts w:ascii="Times New Roman" w:hAnsi="Times New Roman" w:cs="Times New Roman" w:eastAsia="Times New Roman"/>
          <w:color w:val="231F20"/>
        </w:rPr>
        <w:t>imaju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</w:rPr>
        <w:t>više</w:t>
      </w:r>
      <w:r>
        <w:rPr>
          <w:rFonts w:ascii="Times New Roman" w:hAnsi="Times New Roman" w:cs="Times New Roman" w:eastAsia="Times New Roman"/>
          <w:color w:val="231F20"/>
          <w:spacing w:val="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aktivnog,</w:t>
      </w:r>
      <w:r>
        <w:rPr>
          <w:rFonts w:ascii="Times New Roman" w:hAnsi="Times New Roman" w:cs="Times New Roman" w:eastAsia="Times New Roman"/>
          <w:color w:val="231F20"/>
          <w:spacing w:val="81"/>
        </w:rPr>
        <w:t> </w:t>
      </w:r>
      <w:r>
        <w:rPr>
          <w:color w:val="231F20"/>
          <w:spacing w:val="-1"/>
        </w:rPr>
        <w:t>nesaniranog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karijesa,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29"/>
        </w:rPr>
        <w:t> </w:t>
      </w:r>
      <w:r>
        <w:rPr>
          <w:color w:val="231F20"/>
        </w:rPr>
        <w:t>manje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plombiranih</w:t>
      </w:r>
      <w:r>
        <w:rPr>
          <w:color w:val="231F20"/>
          <w:spacing w:val="26"/>
        </w:rPr>
        <w:t> </w:t>
      </w:r>
      <w:r>
        <w:rPr>
          <w:color w:val="231F20"/>
        </w:rPr>
        <w:t>zuba.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Brojni</w:t>
      </w:r>
      <w:r>
        <w:rPr>
          <w:color w:val="231F20"/>
          <w:spacing w:val="28"/>
        </w:rPr>
        <w:t> </w:t>
      </w:r>
      <w:r>
        <w:rPr>
          <w:color w:val="231F20"/>
        </w:rPr>
        <w:t>su</w:t>
      </w:r>
      <w:r>
        <w:rPr>
          <w:color w:val="231F20"/>
          <w:spacing w:val="26"/>
        </w:rPr>
        <w:t> </w:t>
      </w:r>
      <w:r>
        <w:rPr>
          <w:color w:val="231F20"/>
        </w:rPr>
        <w:t>razlozi</w:t>
      </w:r>
      <w:r>
        <w:rPr>
          <w:color w:val="231F20"/>
          <w:spacing w:val="26"/>
        </w:rPr>
        <w:t> </w:t>
      </w:r>
      <w:r>
        <w:rPr>
          <w:color w:val="231F20"/>
        </w:rPr>
        <w:t>koji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uslovljavaju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ovakav</w:t>
      </w:r>
      <w:r>
        <w:rPr>
          <w:color w:val="231F20"/>
          <w:spacing w:val="93"/>
        </w:rPr>
        <w:t> </w:t>
      </w:r>
      <w:r>
        <w:rPr>
          <w:color w:val="231F20"/>
          <w:spacing w:val="-1"/>
        </w:rPr>
        <w:t>nalaz</w:t>
      </w:r>
      <w:r>
        <w:rPr>
          <w:color w:val="231F20"/>
          <w:spacing w:val="19"/>
        </w:rPr>
        <w:t> </w:t>
      </w:r>
      <w:r>
        <w:rPr>
          <w:color w:val="231F20"/>
        </w:rPr>
        <w:t>oralnog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18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hendikeprane</w:t>
      </w:r>
      <w:r>
        <w:rPr>
          <w:color w:val="231F20"/>
          <w:spacing w:val="18"/>
        </w:rPr>
        <w:t> </w:t>
      </w:r>
      <w:r>
        <w:rPr>
          <w:color w:val="231F20"/>
        </w:rPr>
        <w:t>dejce.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Najbitniji</w:t>
      </w:r>
      <w:r>
        <w:rPr>
          <w:color w:val="231F20"/>
          <w:spacing w:val="19"/>
        </w:rPr>
        <w:t> </w:t>
      </w:r>
      <w:r>
        <w:rPr>
          <w:color w:val="231F20"/>
        </w:rPr>
        <w:t>su:</w:t>
      </w:r>
      <w:r>
        <w:rPr>
          <w:color w:val="231F20"/>
          <w:spacing w:val="19"/>
        </w:rPr>
        <w:t> </w:t>
      </w:r>
      <w:r>
        <w:rPr>
          <w:color w:val="231F20"/>
        </w:rPr>
        <w:t>slaba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motivisanost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roditelja</w:t>
      </w:r>
      <w:r>
        <w:rPr>
          <w:color w:val="231F20"/>
          <w:spacing w:val="18"/>
        </w:rPr>
        <w:t> </w:t>
      </w:r>
      <w:r>
        <w:rPr>
          <w:color w:val="231F20"/>
        </w:rPr>
        <w:t>ili</w:t>
      </w:r>
      <w:r>
        <w:rPr>
          <w:color w:val="231F20"/>
          <w:spacing w:val="103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staratelja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da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sačuva</w:t>
      </w:r>
      <w:r>
        <w:rPr>
          <w:color w:val="231F20"/>
          <w:spacing w:val="-1"/>
        </w:rPr>
        <w:t>ju</w:t>
      </w:r>
      <w:r>
        <w:rPr>
          <w:color w:val="231F20"/>
          <w:spacing w:val="17"/>
        </w:rPr>
        <w:t> </w:t>
      </w:r>
      <w:r>
        <w:rPr>
          <w:color w:val="231F20"/>
        </w:rPr>
        <w:t>oralno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14"/>
        </w:rPr>
        <w:t>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eteta,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loša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saradnja</w:t>
      </w:r>
      <w:r>
        <w:rPr>
          <w:rFonts w:ascii="Times New Roman" w:hAnsi="Times New Roman" w:cs="Times New Roman" w:eastAsia="Times New Roman"/>
          <w:color w:val="231F20"/>
          <w:spacing w:val="16"/>
        </w:rPr>
        <w:t> </w:t>
      </w:r>
      <w:r>
        <w:rPr>
          <w:rFonts w:ascii="Times New Roman" w:hAnsi="Times New Roman" w:cs="Times New Roman" w:eastAsia="Times New Roman"/>
          <w:color w:val="231F20"/>
        </w:rPr>
        <w:t>sa</w:t>
      </w:r>
      <w:r>
        <w:rPr>
          <w:rFonts w:ascii="Times New Roman" w:hAnsi="Times New Roman" w:cs="Times New Roman" w:eastAsia="Times New Roman"/>
          <w:color w:val="231F20"/>
          <w:spacing w:val="15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stomatologom</w:t>
      </w:r>
      <w:r>
        <w:rPr>
          <w:rFonts w:ascii="Times New Roman" w:hAnsi="Times New Roman" w:cs="Times New Roman" w:eastAsia="Times New Roman"/>
          <w:color w:val="231F20"/>
          <w:spacing w:val="83"/>
        </w:rPr>
        <w:t> </w:t>
      </w:r>
      <w:r>
        <w:rPr>
          <w:rFonts w:ascii="Times New Roman" w:hAnsi="Times New Roman" w:cs="Times New Roman" w:eastAsia="Times New Roman"/>
          <w:color w:val="231F20"/>
        </w:rPr>
        <w:t>ili </w:t>
      </w:r>
      <w:r>
        <w:rPr>
          <w:rFonts w:ascii="Times New Roman" w:hAnsi="Times New Roman" w:cs="Times New Roman" w:eastAsia="Times New Roman"/>
          <w:color w:val="231F20"/>
          <w:spacing w:val="-1"/>
        </w:rPr>
        <w:t>nedovoljno</w:t>
      </w:r>
      <w:r>
        <w:rPr>
          <w:rFonts w:ascii="Times New Roman" w:hAnsi="Times New Roman" w:cs="Times New Roman" w:eastAsia="Times New Roman"/>
          <w:color w:val="231F20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razvijena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stomatološka</w:t>
      </w:r>
      <w:r>
        <w:rPr>
          <w:rFonts w:ascii="Times New Roman" w:hAnsi="Times New Roman" w:cs="Times New Roman" w:eastAsia="Times New Roman"/>
          <w:color w:val="231F20"/>
        </w:rPr>
        <w:t>  sluţba.</w:t>
      </w:r>
      <w:r>
        <w:rPr>
          <w:rFonts w:ascii="Times New Roman" w:hAnsi="Times New Roman" w:cs="Times New Roman" w:eastAsia="Times New Roman"/>
          <w:color w:val="231F20"/>
          <w:spacing w:val="57"/>
        </w:rPr>
        <w:t> </w:t>
      </w:r>
      <w:r>
        <w:rPr>
          <w:rFonts w:ascii="Times New Roman" w:hAnsi="Times New Roman" w:cs="Times New Roman" w:eastAsia="Times New Roman"/>
          <w:color w:val="231F20"/>
        </w:rPr>
        <w:t>U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našoj</w:t>
      </w:r>
      <w:r>
        <w:rPr>
          <w:rFonts w:ascii="Times New Roman" w:hAnsi="Times New Roman" w:cs="Times New Roman" w:eastAsia="Times New Roman"/>
          <w:color w:val="231F20"/>
          <w:spacing w:val="2"/>
        </w:rPr>
        <w:t> </w:t>
      </w:r>
      <w:r>
        <w:rPr>
          <w:rFonts w:ascii="Times New Roman" w:hAnsi="Times New Roman" w:cs="Times New Roman" w:eastAsia="Times New Roman"/>
          <w:color w:val="231F20"/>
        </w:rPr>
        <w:t>zemlji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je</w:t>
      </w:r>
      <w:r>
        <w:rPr>
          <w:rFonts w:ascii="Times New Roman" w:hAnsi="Times New Roman" w:cs="Times New Roman" w:eastAsia="Times New Roman"/>
          <w:color w:val="231F20"/>
          <w:spacing w:val="59"/>
        </w:rPr>
        <w:t> </w:t>
      </w:r>
      <w:r>
        <w:rPr>
          <w:rFonts w:ascii="Times New Roman" w:hAnsi="Times New Roman" w:cs="Times New Roman" w:eastAsia="Times New Roman"/>
          <w:color w:val="231F20"/>
        </w:rPr>
        <w:t>mali</w:t>
      </w:r>
      <w:r>
        <w:rPr>
          <w:rFonts w:ascii="Times New Roman" w:hAnsi="Times New Roman" w:cs="Times New Roman" w:eastAsia="Times New Roman"/>
          <w:color w:val="231F20"/>
          <w:spacing w:val="58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broj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odgovarajućih</w:t>
      </w:r>
      <w:r>
        <w:rPr>
          <w:rFonts w:ascii="Times New Roman" w:hAnsi="Times New Roman" w:cs="Times New Roman" w:eastAsia="Times New Roman"/>
          <w:color w:val="231F20"/>
          <w:spacing w:val="87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</w:rPr>
        <w:t> </w:t>
      </w:r>
      <w:r>
        <w:rPr>
          <w:color w:val="231F20"/>
          <w:spacing w:val="-1"/>
        </w:rPr>
        <w:t>ustanova </w:t>
      </w:r>
      <w:r>
        <w:rPr>
          <w:color w:val="231F20"/>
        </w:rPr>
        <w:t>u kojim </w:t>
      </w:r>
      <w:r>
        <w:rPr>
          <w:color w:val="231F20"/>
          <w:spacing w:val="-1"/>
        </w:rPr>
        <w:t>hedikepirana </w:t>
      </w:r>
      <w:r>
        <w:rPr>
          <w:color w:val="231F20"/>
        </w:rPr>
        <w:t>dj</w:t>
      </w:r>
      <w:r>
        <w:rPr>
          <w:rFonts w:ascii="Times New Roman" w:hAnsi="Times New Roman" w:cs="Times New Roman" w:eastAsia="Times New Roman"/>
          <w:color w:val="231F20"/>
        </w:rPr>
        <w:t>eca</w:t>
      </w:r>
      <w:r>
        <w:rPr>
          <w:rFonts w:ascii="Times New Roman" w:hAnsi="Times New Roman" w:cs="Times New Roman" w:eastAsia="Times New Roman"/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  <w:spacing w:val="-1"/>
        </w:rPr>
        <w:t>mogu</w:t>
      </w:r>
      <w:r>
        <w:rPr>
          <w:rFonts w:ascii="Times New Roman" w:hAnsi="Times New Roman" w:cs="Times New Roman" w:eastAsia="Times New Roman"/>
          <w:color w:val="231F20"/>
        </w:rPr>
        <w:t> da</w:t>
      </w:r>
      <w:r>
        <w:rPr>
          <w:rFonts w:ascii="Times New Roman" w:hAnsi="Times New Roman" w:cs="Times New Roman" w:eastAsia="Times New Roman"/>
          <w:color w:val="231F20"/>
          <w:spacing w:val="-1"/>
        </w:rPr>
        <w:t> </w:t>
      </w:r>
      <w:r>
        <w:rPr>
          <w:rFonts w:ascii="Times New Roman" w:hAnsi="Times New Roman" w:cs="Times New Roman" w:eastAsia="Times New Roman"/>
          <w:color w:val="231F20"/>
        </w:rPr>
        <w:t>dobiju stomatološke</w:t>
      </w:r>
      <w:r>
        <w:rPr>
          <w:rFonts w:ascii="Times New Roman" w:hAnsi="Times New Roman" w:cs="Times New Roman" w:eastAsia="Times New Roman"/>
          <w:color w:val="231F20"/>
          <w:spacing w:val="-1"/>
        </w:rPr>
        <w:t> usluge.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6"/>
        <w:ind w:right="135" w:firstLine="6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Ako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step</w:t>
      </w:r>
      <w:r>
        <w:rPr>
          <w:rFonts w:ascii="Times New Roman" w:hAnsi="Times New Roman"/>
          <w:color w:val="231F20"/>
          <w:spacing w:val="-1"/>
        </w:rPr>
        <w:t>en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mentalne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retardacije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dozvoljava,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svom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zdravlju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</w:t>
      </w:r>
      <w:r>
        <w:rPr>
          <w:rFonts w:ascii="Times New Roman" w:hAnsi="Times New Roman"/>
          <w:color w:val="231F20"/>
          <w:spacing w:val="-1"/>
        </w:rPr>
        <w:t>enoj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m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eri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brinuti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sama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hendikepirana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dobro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sve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izvodi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pod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nadzorom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kontrolom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roditelja.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retardacije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izraţeniji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1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mogućnost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samostalnog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sprovoĎenja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oralno</w:t>
      </w:r>
      <w:r>
        <w:rPr>
          <w:color w:val="231F20"/>
          <w:spacing w:val="-1"/>
        </w:rPr>
        <w:t>-higijenskih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mera,</w:t>
      </w:r>
      <w:r>
        <w:rPr>
          <w:color w:val="231F20"/>
          <w:spacing w:val="46"/>
        </w:rPr>
        <w:t> </w:t>
      </w:r>
      <w:r>
        <w:rPr>
          <w:color w:val="231F20"/>
        </w:rPr>
        <w:t>tada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45"/>
        </w:rPr>
        <w:t> </w:t>
      </w:r>
      <w:r>
        <w:rPr>
          <w:color w:val="231F20"/>
        </w:rPr>
        <w:t>o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higijeni</w:t>
      </w:r>
      <w:r>
        <w:rPr>
          <w:color w:val="231F20"/>
          <w:spacing w:val="47"/>
        </w:rPr>
        <w:t> </w:t>
      </w:r>
      <w:r>
        <w:rPr>
          <w:color w:val="231F20"/>
        </w:rPr>
        <w:t>usne</w:t>
      </w:r>
      <w:r>
        <w:rPr>
          <w:color w:val="231F20"/>
          <w:spacing w:val="45"/>
        </w:rPr>
        <w:t> </w:t>
      </w:r>
      <w:r>
        <w:rPr>
          <w:color w:val="231F20"/>
        </w:rPr>
        <w:t>duplje</w:t>
      </w:r>
      <w:r>
        <w:rPr>
          <w:color w:val="231F20"/>
          <w:spacing w:val="71"/>
        </w:rPr>
        <w:t> </w:t>
      </w:r>
      <w:r>
        <w:rPr>
          <w:color w:val="231F20"/>
          <w:spacing w:val="-1"/>
        </w:rPr>
        <w:t>preuzimaju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roditelji.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Roditelji,</w:t>
      </w:r>
      <w:r>
        <w:rPr>
          <w:color w:val="231F20"/>
          <w:spacing w:val="31"/>
        </w:rPr>
        <w:t> </w:t>
      </w:r>
      <w:r>
        <w:rPr>
          <w:color w:val="231F20"/>
        </w:rPr>
        <w:t>odnosno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medicinsko</w:t>
      </w:r>
      <w:r>
        <w:rPr>
          <w:color w:val="231F20"/>
          <w:spacing w:val="31"/>
        </w:rPr>
        <w:t> </w:t>
      </w:r>
      <w:r>
        <w:rPr>
          <w:color w:val="231F20"/>
        </w:rPr>
        <w:t>osoblje</w:t>
      </w:r>
      <w:r>
        <w:rPr>
          <w:color w:val="231F20"/>
          <w:spacing w:val="30"/>
        </w:rPr>
        <w:t> </w:t>
      </w:r>
      <w:r>
        <w:rPr>
          <w:color w:val="231F20"/>
        </w:rPr>
        <w:t>u</w:t>
      </w:r>
      <w:r>
        <w:rPr>
          <w:color w:val="231F20"/>
          <w:spacing w:val="30"/>
        </w:rPr>
        <w:t> </w:t>
      </w:r>
      <w:r>
        <w:rPr>
          <w:color w:val="231F20"/>
        </w:rPr>
        <w:t>domovima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osobe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sklopu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brige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oralnom 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duţni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redovno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svoje 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štićenike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8"/>
          <w:headerReference w:type="default" r:id="rId9"/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</w:pPr>
      <w:r>
        <w:rPr>
          <w:rFonts w:ascii="Times New Roman" w:hAnsi="Times New Roman"/>
          <w:color w:val="231F20"/>
        </w:rPr>
        <w:t>dovoditi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pregledao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predloţio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sproveo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eventualne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potrebne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zahvate.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Obično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posebno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prilag</w:t>
      </w:r>
      <w:r>
        <w:rPr>
          <w:rFonts w:ascii="Times New Roman" w:hAnsi="Times New Roman"/>
          <w:color w:val="231F20"/>
          <w:spacing w:val="-2"/>
        </w:rPr>
        <w:t>oĎ</w:t>
      </w:r>
      <w:r>
        <w:rPr>
          <w:rFonts w:ascii="Times New Roman" w:hAnsi="Times New Roman"/>
          <w:color w:val="231F20"/>
          <w:spacing w:val="-1"/>
        </w:rPr>
        <w:t>ene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ordinacije</w:t>
      </w:r>
      <w:r>
        <w:rPr>
          <w:rFonts w:ascii="Times New Roman" w:hAnsi="Times New Roman"/>
          <w:color w:val="231F20"/>
          <w:spacing w:val="117"/>
        </w:rPr>
        <w:t> </w:t>
      </w:r>
      <w:r>
        <w:rPr>
          <w:color w:val="231F20"/>
        </w:rPr>
        <w:t>za</w:t>
      </w:r>
      <w:r>
        <w:rPr>
          <w:color w:val="231F20"/>
          <w:spacing w:val="37"/>
        </w:rPr>
        <w:t> </w:t>
      </w:r>
      <w:r>
        <w:rPr>
          <w:color w:val="231F20"/>
        </w:rPr>
        <w:t>osobe</w:t>
      </w:r>
      <w:r>
        <w:rPr>
          <w:color w:val="231F20"/>
          <w:spacing w:val="37"/>
        </w:rPr>
        <w:t> </w:t>
      </w:r>
      <w:r>
        <w:rPr>
          <w:color w:val="231F20"/>
        </w:rPr>
        <w:t>s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mentalnom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retardacijom,</w:t>
      </w:r>
      <w:r>
        <w:rPr>
          <w:color w:val="231F20"/>
          <w:spacing w:val="38"/>
        </w:rPr>
        <w:t> </w:t>
      </w:r>
      <w:r>
        <w:rPr>
          <w:color w:val="231F20"/>
        </w:rPr>
        <w:t>te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posebno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edukovani</w:t>
      </w:r>
      <w:r>
        <w:rPr>
          <w:color w:val="231F20"/>
          <w:spacing w:val="36"/>
        </w:rPr>
        <w:t> </w:t>
      </w:r>
      <w:r>
        <w:rPr>
          <w:color w:val="231F20"/>
        </w:rPr>
        <w:t>stomatolozi,</w:t>
      </w:r>
      <w:r>
        <w:rPr>
          <w:color w:val="231F20"/>
          <w:spacing w:val="33"/>
        </w:rPr>
        <w:t> </w:t>
      </w:r>
      <w:r>
        <w:rPr>
          <w:color w:val="231F20"/>
        </w:rPr>
        <w:t>jer</w:t>
      </w:r>
      <w:r>
        <w:rPr>
          <w:color w:val="231F20"/>
          <w:spacing w:val="34"/>
        </w:rPr>
        <w:t> </w:t>
      </w:r>
      <w:r>
        <w:rPr>
          <w:color w:val="231F20"/>
          <w:spacing w:val="1"/>
        </w:rPr>
        <w:t>pristup</w:t>
      </w:r>
      <w:r>
        <w:rPr>
          <w:color w:val="231F20"/>
          <w:spacing w:val="36"/>
        </w:rPr>
        <w:t> </w:t>
      </w:r>
      <w:r>
        <w:rPr>
          <w:color w:val="231F20"/>
        </w:rPr>
        <w:t>takvim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pacijentima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2"/>
        </w:rPr>
        <w:t>sprovoĎe</w:t>
      </w:r>
      <w:r>
        <w:rPr>
          <w:rFonts w:ascii="Times New Roman" w:hAnsi="Times New Roman"/>
          <w:color w:val="231F20"/>
          <w:spacing w:val="-1"/>
        </w:rPr>
        <w:t>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pojedinih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zahvata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biti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različit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uobičajenog.Kod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  <w:spacing w:val="-1"/>
        </w:rPr>
        <w:t>institucionaliziranih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osoba,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smještenih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domove,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razra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mehanizmi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32"/>
        </w:rPr>
        <w:t> </w:t>
      </w:r>
      <w:r>
        <w:rPr>
          <w:color w:val="231F20"/>
        </w:rPr>
        <w:t>o</w:t>
      </w:r>
      <w:r>
        <w:rPr>
          <w:color w:val="231F20"/>
          <w:spacing w:val="33"/>
        </w:rPr>
        <w:t> </w:t>
      </w:r>
      <w:r>
        <w:rPr>
          <w:color w:val="231F20"/>
        </w:rPr>
        <w:t>oralnom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zdravlju,</w:t>
      </w:r>
      <w:r>
        <w:rPr>
          <w:color w:val="231F20"/>
          <w:spacing w:val="33"/>
        </w:rPr>
        <w:t> </w:t>
      </w:r>
      <w:r>
        <w:rPr>
          <w:color w:val="231F20"/>
        </w:rPr>
        <w:t>dok</w:t>
      </w:r>
      <w:r>
        <w:rPr>
          <w:color w:val="231F20"/>
          <w:spacing w:val="33"/>
        </w:rPr>
        <w:t> </w:t>
      </w:r>
      <w:r>
        <w:rPr>
          <w:color w:val="231F20"/>
        </w:rPr>
        <w:t>se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eventualni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problemi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33"/>
        </w:rPr>
        <w:t> </w:t>
      </w:r>
      <w:r>
        <w:rPr>
          <w:color w:val="231F20"/>
        </w:rPr>
        <w:t>pojavi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smještenih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domova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centara,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postojati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različite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prepreke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  <w:spacing w:val="-1"/>
        </w:rPr>
        <w:t>neprepoznavanja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potrebe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1"/>
        </w:rPr>
        <w:t>stomatološkom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negom,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preko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problema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pronalaţenjem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prevo</w:t>
      </w:r>
      <w:r>
        <w:rPr>
          <w:rFonts w:ascii="Times New Roman" w:hAnsi="Times New Roman"/>
          <w:color w:val="231F20"/>
        </w:rPr>
        <w:t>zom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retard</w:t>
      </w:r>
      <w:r>
        <w:rPr>
          <w:color w:val="231F20"/>
          <w:spacing w:val="-1"/>
        </w:rPr>
        <w:t>irane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osobe.Posjeta</w:t>
      </w:r>
      <w:r>
        <w:rPr>
          <w:color w:val="231F20"/>
          <w:spacing w:val="109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zdravih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osjećaj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neprijatnosti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straha.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smanjenih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komunikacijskih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veština,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posjeta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stomatologu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hendikepiranoj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osobi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traumatičan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neprijatan.Mentalno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</w:t>
      </w:r>
      <w:r>
        <w:rPr>
          <w:rFonts w:ascii="Times New Roman" w:hAnsi="Times New Roman"/>
          <w:color w:val="231F20"/>
          <w:spacing w:val="-1"/>
        </w:rPr>
        <w:t>sobe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naglašen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refleks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povraćanja,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pojačano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izlučivanje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pljuvačke,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sklonost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izvoĎenju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naglih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nekontrolisanih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pokreta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nesposobni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duţe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mirno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sedenje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stolici.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svemu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ovome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procene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color w:val="231F20"/>
        </w:rPr>
        <w:t>hendikepirane</w:t>
      </w:r>
      <w:r>
        <w:rPr>
          <w:color w:val="231F20"/>
          <w:spacing w:val="13"/>
        </w:rPr>
        <w:t> </w:t>
      </w:r>
      <w:r>
        <w:rPr>
          <w:color w:val="231F20"/>
        </w:rPr>
        <w:t>osobe</w:t>
      </w:r>
      <w:r>
        <w:rPr>
          <w:color w:val="231F20"/>
          <w:spacing w:val="13"/>
        </w:rPr>
        <w:t> </w:t>
      </w:r>
      <w:r>
        <w:rPr>
          <w:color w:val="231F20"/>
        </w:rPr>
        <w:t>i</w:t>
      </w:r>
      <w:r>
        <w:rPr>
          <w:color w:val="231F20"/>
          <w:spacing w:val="14"/>
        </w:rPr>
        <w:t> </w:t>
      </w:r>
      <w:r>
        <w:rPr>
          <w:color w:val="231F20"/>
        </w:rPr>
        <w:t>njihove</w:t>
      </w:r>
      <w:r>
        <w:rPr>
          <w:color w:val="231F20"/>
          <w:spacing w:val="13"/>
        </w:rPr>
        <w:t> </w:t>
      </w:r>
      <w:r>
        <w:rPr>
          <w:color w:val="231F20"/>
        </w:rPr>
        <w:t>sposobnosti</w:t>
      </w:r>
      <w:r>
        <w:rPr>
          <w:color w:val="231F20"/>
          <w:spacing w:val="14"/>
        </w:rPr>
        <w:t> </w:t>
      </w:r>
      <w:r>
        <w:rPr>
          <w:color w:val="231F20"/>
        </w:rPr>
        <w:t>za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učestvovanje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stomatološkom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zahvatu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upotrebe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anestezije.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većina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stomatoloških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zahvata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zahteva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kooperativnoga,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mirnog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strpljivog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pacijenta.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uslovi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color w:val="231F20"/>
        </w:rPr>
        <w:t>nisu</w:t>
      </w:r>
      <w:r>
        <w:rPr>
          <w:color w:val="231F20"/>
          <w:spacing w:val="26"/>
        </w:rPr>
        <w:t> </w:t>
      </w:r>
      <w:r>
        <w:rPr>
          <w:color w:val="231F20"/>
        </w:rPr>
        <w:t>ispunjeni,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neprijatnost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komplikacije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imati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pacijent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pratnja,</w:t>
      </w:r>
      <w:r>
        <w:rPr>
          <w:color w:val="231F20"/>
          <w:spacing w:val="26"/>
        </w:rPr>
        <w:t> </w:t>
      </w:r>
      <w:r>
        <w:rPr>
          <w:color w:val="231F20"/>
        </w:rPr>
        <w:t>pa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sam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stomatolog.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Naţalost,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svako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neprijatno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traumatično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iskustvo,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hendikepiranu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8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njezinu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pratnju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odvraća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naredne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posjete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stomatologu,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color w:val="231F20"/>
          <w:spacing w:val="-1"/>
        </w:rPr>
        <w:t>zdravlja </w:t>
      </w:r>
      <w:r>
        <w:rPr>
          <w:color w:val="231F20"/>
        </w:rPr>
        <w:t>i brojnih </w:t>
      </w:r>
      <w:r>
        <w:rPr>
          <w:color w:val="231F20"/>
          <w:spacing w:val="-1"/>
        </w:rPr>
        <w:t>drugih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zdravstvenih</w:t>
      </w:r>
      <w:r>
        <w:rPr>
          <w:color w:val="231F20"/>
        </w:rPr>
        <w:t> </w:t>
      </w:r>
      <w:r>
        <w:rPr>
          <w:color w:val="231F20"/>
          <w:spacing w:val="-1"/>
        </w:rPr>
        <w:t>problema.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6"/>
        <w:ind w:left="3921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20"/>
        </w:rPr>
        <w:t>2. </w:t>
      </w:r>
      <w:r>
        <w:rPr>
          <w:rFonts w:ascii="Times New Roman" w:hAnsi="Times New Roman"/>
          <w:color w:val="231F20"/>
          <w:spacing w:val="-1"/>
        </w:rPr>
        <w:t>Istraživanje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35"/>
        <w:jc w:val="both"/>
      </w:pP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poka</w:t>
      </w:r>
      <w:r>
        <w:rPr>
          <w:color w:val="231F20"/>
        </w:rPr>
        <w:t>zuj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prevalenca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manja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ţive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institucijama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ţive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kući.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ece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mnogo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  <w:spacing w:val="-1"/>
        </w:rPr>
        <w:t>netretiranog</w:t>
      </w:r>
      <w:r>
        <w:rPr>
          <w:color w:val="231F20"/>
          <w:spacing w:val="26"/>
        </w:rPr>
        <w:t> </w:t>
      </w:r>
      <w:r>
        <w:rPr>
          <w:color w:val="231F20"/>
        </w:rPr>
        <w:t>karijesa</w:t>
      </w:r>
      <w:r>
        <w:rPr>
          <w:color w:val="231F20"/>
          <w:spacing w:val="27"/>
        </w:rPr>
        <w:t> </w:t>
      </w:r>
      <w:r>
        <w:rPr>
          <w:color w:val="231F20"/>
        </w:rPr>
        <w:t>nego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plombiranih</w:t>
      </w:r>
      <w:r>
        <w:rPr>
          <w:color w:val="231F20"/>
          <w:spacing w:val="29"/>
        </w:rPr>
        <w:t> </w:t>
      </w:r>
      <w:r>
        <w:rPr>
          <w:color w:val="231F20"/>
        </w:rPr>
        <w:t>zuba.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Deca</w:t>
      </w:r>
      <w:r>
        <w:rPr>
          <w:color w:val="231F20"/>
          <w:spacing w:val="27"/>
        </w:rPr>
        <w:t> </w:t>
      </w:r>
      <w:r>
        <w:rPr>
          <w:color w:val="231F20"/>
        </w:rPr>
        <w:t>sa</w:t>
      </w:r>
      <w:r>
        <w:rPr>
          <w:color w:val="231F20"/>
          <w:spacing w:val="27"/>
        </w:rPr>
        <w:t> </w:t>
      </w:r>
      <w:r>
        <w:rPr>
          <w:color w:val="231F20"/>
        </w:rPr>
        <w:t>Downovim</w:t>
      </w:r>
      <w:r>
        <w:rPr>
          <w:color w:val="231F20"/>
          <w:spacing w:val="29"/>
        </w:rPr>
        <w:t> </w:t>
      </w:r>
      <w:r>
        <w:rPr>
          <w:color w:val="231F20"/>
        </w:rPr>
        <w:t>sindromom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imaju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mnogo</w:t>
      </w:r>
      <w:r>
        <w:rPr>
          <w:color w:val="231F20"/>
          <w:spacing w:val="69"/>
        </w:rPr>
        <w:t> </w:t>
      </w:r>
      <w:r>
        <w:rPr>
          <w:color w:val="231F20"/>
        </w:rPr>
        <w:t>manju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prevalence</w:t>
      </w:r>
      <w:r>
        <w:rPr>
          <w:color w:val="231F20"/>
          <w:spacing w:val="54"/>
        </w:rPr>
        <w:t> </w:t>
      </w:r>
      <w:r>
        <w:rPr>
          <w:color w:val="231F20"/>
        </w:rPr>
        <w:t>karijesa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ostale</w:t>
      </w:r>
      <w:r>
        <w:rPr>
          <w:color w:val="231F20"/>
          <w:spacing w:val="54"/>
        </w:rPr>
        <w:t> </w:t>
      </w:r>
      <w:r>
        <w:rPr>
          <w:color w:val="231F20"/>
        </w:rPr>
        <w:t>mentalno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56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ece.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Otkrivena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najveća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color w:val="231F20"/>
          <w:spacing w:val="-1"/>
        </w:rPr>
        <w:t>rasprostranjenost</w:t>
      </w:r>
      <w:r>
        <w:rPr>
          <w:color w:val="231F20"/>
          <w:spacing w:val="21"/>
        </w:rPr>
        <w:t> </w:t>
      </w:r>
      <w:r>
        <w:rPr>
          <w:color w:val="231F20"/>
        </w:rPr>
        <w:t>karijesa</w:t>
      </w:r>
      <w:r>
        <w:rPr>
          <w:color w:val="231F20"/>
          <w:spacing w:val="20"/>
        </w:rPr>
        <w:t> </w:t>
      </w:r>
      <w:r>
        <w:rPr>
          <w:color w:val="231F20"/>
        </w:rPr>
        <w:t>na</w:t>
      </w:r>
      <w:r>
        <w:rPr>
          <w:color w:val="231F20"/>
          <w:spacing w:val="20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ečnim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jece,</w:t>
      </w:r>
      <w:r>
        <w:rPr>
          <w:color w:val="231F20"/>
          <w:spacing w:val="21"/>
        </w:rPr>
        <w:t> </w:t>
      </w:r>
      <w:r>
        <w:rPr>
          <w:color w:val="231F20"/>
        </w:rPr>
        <w:t>dok</w:t>
      </w:r>
      <w:r>
        <w:rPr>
          <w:color w:val="231F20"/>
          <w:spacing w:val="23"/>
        </w:rPr>
        <w:t> </w:t>
      </w:r>
      <w:r>
        <w:rPr>
          <w:color w:val="231F20"/>
        </w:rPr>
        <w:t>je</w:t>
      </w:r>
      <w:r>
        <w:rPr>
          <w:color w:val="231F20"/>
          <w:spacing w:val="70"/>
        </w:rPr>
        <w:t> </w:t>
      </w:r>
      <w:r>
        <w:rPr>
          <w:color w:val="231F20"/>
        </w:rPr>
        <w:t>kod</w:t>
      </w:r>
      <w:r>
        <w:rPr>
          <w:color w:val="231F20"/>
          <w:spacing w:val="5"/>
        </w:rPr>
        <w:t> </w:t>
      </w:r>
      <w:r>
        <w:rPr>
          <w:color w:val="231F20"/>
        </w:rPr>
        <w:t>lako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6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color w:val="231F20"/>
          <w:spacing w:val="-1"/>
        </w:rPr>
        <w:t>zdravlje</w:t>
      </w:r>
      <w:r>
        <w:rPr>
          <w:color w:val="231F20"/>
          <w:spacing w:val="7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bilo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najbolje.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Procenat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oboljenja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kao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njihov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prosječan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broj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bili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znatno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djece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color w:val="231F20"/>
        </w:rPr>
        <w:t>u</w:t>
      </w:r>
      <w:r>
        <w:rPr>
          <w:color w:val="231F20"/>
          <w:spacing w:val="22"/>
        </w:rPr>
        <w:t> </w:t>
      </w:r>
      <w:r>
        <w:rPr>
          <w:color w:val="231F20"/>
        </w:rPr>
        <w:t>odnosnu</w:t>
      </w:r>
      <w:r>
        <w:rPr>
          <w:color w:val="231F20"/>
          <w:spacing w:val="24"/>
        </w:rPr>
        <w:t> </w:t>
      </w:r>
      <w:r>
        <w:rPr>
          <w:color w:val="231F20"/>
        </w:rPr>
        <w:t>na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zdravu.Prevalenca</w:t>
      </w:r>
      <w:r>
        <w:rPr>
          <w:color w:val="231F20"/>
          <w:spacing w:val="21"/>
        </w:rPr>
        <w:t> </w:t>
      </w:r>
      <w:r>
        <w:rPr>
          <w:color w:val="231F20"/>
        </w:rPr>
        <w:t>parodontalnih</w:t>
      </w:r>
      <w:r>
        <w:rPr>
          <w:color w:val="231F20"/>
          <w:spacing w:val="24"/>
        </w:rPr>
        <w:t> </w:t>
      </w:r>
      <w:r>
        <w:rPr>
          <w:color w:val="231F20"/>
        </w:rPr>
        <w:t>oboljenja</w:t>
      </w:r>
      <w:r>
        <w:rPr>
          <w:color w:val="231F20"/>
          <w:spacing w:val="23"/>
        </w:rPr>
        <w:t> </w:t>
      </w:r>
      <w:r>
        <w:rPr>
          <w:color w:val="231F20"/>
        </w:rPr>
        <w:t>kod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22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</w:t>
      </w:r>
      <w:r>
        <w:rPr>
          <w:rFonts w:ascii="Times New Roman" w:hAnsi="Times New Roman"/>
          <w:color w:val="231F20"/>
          <w:spacing w:val="70"/>
          <w:w w:val="99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značajnoveća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p</w:t>
      </w:r>
      <w:r>
        <w:rPr>
          <w:rFonts w:ascii="Times New Roman" w:hAnsi="Times New Roman"/>
          <w:color w:val="231F20"/>
        </w:rPr>
        <w:t>ore</w:t>
      </w:r>
      <w:r>
        <w:rPr>
          <w:rFonts w:ascii="Times New Roman" w:hAnsi="Times New Roman"/>
          <w:color w:val="231F20"/>
        </w:rPr>
        <w:t>Ďenju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ostalom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djecom.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Ona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najviše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izraţena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63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</w:rPr>
        <w:t> </w:t>
      </w:r>
      <w:r>
        <w:rPr>
          <w:color w:val="231F20"/>
          <w:spacing w:val="44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ece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koja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su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trajno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smještena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stacioniranim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ustanovama. 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jeca </w:t>
      </w:r>
      <w:r>
        <w:rPr>
          <w:color w:val="231F20"/>
          <w:spacing w:val="42"/>
        </w:rPr>
        <w:t> </w:t>
      </w:r>
      <w:r>
        <w:rPr>
          <w:color w:val="231F20"/>
        </w:rPr>
        <w:t>sa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Downovim</w:t>
      </w:r>
      <w:r>
        <w:rPr>
          <w:rFonts w:ascii="Times New Roman" w:hAnsi="Times New Roman"/>
          <w:color w:val="231F20"/>
        </w:rPr>
        <w:t> sindromom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povećanu</w:t>
      </w:r>
      <w:r>
        <w:rPr>
          <w:rFonts w:ascii="Times New Roman" w:hAnsi="Times New Roman"/>
          <w:color w:val="231F20"/>
        </w:rPr>
        <w:t> prijemčivost za</w:t>
      </w:r>
      <w:r>
        <w:rPr>
          <w:rFonts w:ascii="Times New Roman" w:hAnsi="Times New Roman"/>
          <w:color w:val="231F20"/>
          <w:spacing w:val="-1"/>
        </w:rPr>
        <w:t> oboljenja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parodoncijuma</w:t>
      </w:r>
      <w:r>
        <w:rPr>
          <w:rFonts w:ascii="Times New Roman" w:hAnsi="Times New Roman"/>
          <w:color w:val="231F20"/>
        </w:rPr>
        <w:t> u odnosu 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</w:rPr>
        <w:t>ostale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grupe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hendikepirane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djece.</w:t>
      </w:r>
      <w:r>
        <w:rPr>
          <w:color w:val="231F20"/>
          <w:spacing w:val="33"/>
        </w:rPr>
        <w:t> </w:t>
      </w:r>
      <w:r>
        <w:rPr>
          <w:color w:val="231F20"/>
        </w:rPr>
        <w:t>Jedan</w:t>
      </w:r>
      <w:r>
        <w:rPr>
          <w:color w:val="231F20"/>
          <w:spacing w:val="33"/>
        </w:rPr>
        <w:t> </w:t>
      </w:r>
      <w:r>
        <w:rPr>
          <w:color w:val="231F20"/>
        </w:rPr>
        <w:t>od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razloga</w:t>
      </w:r>
      <w:r>
        <w:rPr>
          <w:color w:val="231F20"/>
          <w:spacing w:val="32"/>
        </w:rPr>
        <w:t> </w:t>
      </w:r>
      <w:r>
        <w:rPr>
          <w:color w:val="231F20"/>
        </w:rPr>
        <w:t>je</w:t>
      </w:r>
      <w:r>
        <w:rPr>
          <w:color w:val="231F20"/>
          <w:spacing w:val="32"/>
        </w:rPr>
        <w:t> </w:t>
      </w:r>
      <w:r>
        <w:rPr>
          <w:color w:val="231F20"/>
        </w:rPr>
        <w:t>slabija</w:t>
      </w:r>
      <w:r>
        <w:rPr>
          <w:color w:val="231F20"/>
          <w:spacing w:val="32"/>
        </w:rPr>
        <w:t> </w:t>
      </w:r>
      <w:r>
        <w:rPr>
          <w:color w:val="231F20"/>
        </w:rPr>
        <w:t>autoimuna</w:t>
      </w:r>
      <w:r>
        <w:rPr>
          <w:color w:val="231F20"/>
          <w:spacing w:val="32"/>
        </w:rPr>
        <w:t> </w:t>
      </w:r>
      <w:r>
        <w:rPr>
          <w:color w:val="231F20"/>
          <w:spacing w:val="-1"/>
        </w:rPr>
        <w:t>odbrana</w:t>
      </w:r>
      <w:r>
        <w:rPr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organizma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metaboličke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promjene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posledicu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blokiranje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maturacije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kolagena.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Ustanovljeno</w:t>
      </w:r>
      <w:r>
        <w:rPr>
          <w:color w:val="231F20"/>
          <w:spacing w:val="50"/>
        </w:rPr>
        <w:t> </w:t>
      </w:r>
      <w:r>
        <w:rPr>
          <w:color w:val="231F20"/>
        </w:rPr>
        <w:t>je</w:t>
      </w:r>
      <w:r>
        <w:rPr>
          <w:color w:val="231F20"/>
          <w:spacing w:val="47"/>
        </w:rPr>
        <w:t> </w:t>
      </w:r>
      <w:r>
        <w:rPr>
          <w:color w:val="231F20"/>
        </w:rPr>
        <w:t>da</w:t>
      </w:r>
      <w:r>
        <w:rPr>
          <w:color w:val="231F20"/>
          <w:spacing w:val="46"/>
        </w:rPr>
        <w:t> </w:t>
      </w:r>
      <w:r>
        <w:rPr>
          <w:color w:val="231F20"/>
        </w:rPr>
        <w:t>mentalno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hendikepirana</w:t>
      </w:r>
      <w:r>
        <w:rPr>
          <w:color w:val="231F20"/>
          <w:spacing w:val="46"/>
        </w:rPr>
        <w:t> </w:t>
      </w:r>
      <w:r>
        <w:rPr>
          <w:color w:val="231F20"/>
        </w:rPr>
        <w:t>deca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uzrasta</w:t>
      </w:r>
      <w:r>
        <w:rPr>
          <w:color w:val="231F20"/>
          <w:spacing w:val="47"/>
        </w:rPr>
        <w:t> </w:t>
      </w:r>
      <w:r>
        <w:rPr>
          <w:color w:val="231F20"/>
        </w:rPr>
        <w:t>od</w:t>
      </w:r>
      <w:r>
        <w:rPr>
          <w:color w:val="231F20"/>
          <w:spacing w:val="52"/>
        </w:rPr>
        <w:t> </w:t>
      </w:r>
      <w:r>
        <w:rPr>
          <w:color w:val="231F20"/>
          <w:spacing w:val="1"/>
        </w:rPr>
        <w:t>9-</w:t>
      </w:r>
      <w:r>
        <w:rPr>
          <w:rFonts w:ascii="Times New Roman" w:hAnsi="Times New Roman"/>
          <w:color w:val="231F20"/>
          <w:spacing w:val="1"/>
        </w:rPr>
        <w:t>14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godina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lošije</w:t>
      </w:r>
      <w:r>
        <w:rPr>
          <w:rFonts w:ascii="Times New Roman" w:hAnsi="Times New Roman"/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odrţavaju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hogije</w:t>
      </w:r>
      <w:r>
        <w:rPr>
          <w:color w:val="231F20"/>
        </w:rPr>
        <w:t>nu.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ekonomski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razvijenim</w:t>
      </w:r>
      <w:r>
        <w:rPr>
          <w:color w:val="231F20"/>
          <w:spacing w:val="13"/>
        </w:rPr>
        <w:t> </w:t>
      </w:r>
      <w:r>
        <w:rPr>
          <w:color w:val="231F20"/>
        </w:rPr>
        <w:t>zemljama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hendikepirana</w:t>
      </w:r>
      <w:r>
        <w:rPr>
          <w:color w:val="231F20"/>
          <w:spacing w:val="11"/>
        </w:rPr>
        <w:t> </w:t>
      </w:r>
      <w:r>
        <w:rPr>
          <w:color w:val="231F20"/>
        </w:rPr>
        <w:t>djeca</w:t>
      </w:r>
      <w:r>
        <w:rPr>
          <w:color w:val="231F20"/>
          <w:spacing w:val="11"/>
        </w:rPr>
        <w:t> </w:t>
      </w:r>
      <w:r>
        <w:rPr>
          <w:color w:val="231F20"/>
        </w:rPr>
        <w:t>su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imala</w:t>
      </w:r>
      <w:r>
        <w:rPr>
          <w:color w:val="231F20"/>
          <w:spacing w:val="97"/>
        </w:rPr>
        <w:t> </w:t>
      </w:r>
      <w:r>
        <w:rPr>
          <w:rFonts w:ascii="Times New Roman" w:hAnsi="Times New Roman"/>
          <w:color w:val="231F20"/>
        </w:rPr>
        <w:t>bolju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oralnu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higijenu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čak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odnosu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zdravu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decu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Srbiji.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objašnjava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nedostatkom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preventivne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zaštite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nas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jece.</w:t>
      </w:r>
      <w:r>
        <w:rPr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Prevalenca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ortodontskih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anomalija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veća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hendikepirane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</w:t>
      </w:r>
      <w:r>
        <w:rPr>
          <w:color w:val="231F20"/>
        </w:rPr>
        <w:t>jece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12"/>
        </w:rPr>
        <w:t> </w:t>
      </w:r>
      <w:r>
        <w:rPr>
          <w:color w:val="231F20"/>
        </w:rPr>
        <w:t>odnosu</w:t>
      </w:r>
      <w:r>
        <w:rPr>
          <w:color w:val="231F20"/>
          <w:spacing w:val="14"/>
        </w:rPr>
        <w:t> </w:t>
      </w:r>
      <w:r>
        <w:rPr>
          <w:color w:val="231F20"/>
        </w:rPr>
        <w:t>na</w:t>
      </w:r>
      <w:r>
        <w:rPr>
          <w:color w:val="231F20"/>
          <w:spacing w:val="13"/>
        </w:rPr>
        <w:t> </w:t>
      </w:r>
      <w:r>
        <w:rPr>
          <w:color w:val="231F20"/>
        </w:rPr>
        <w:t>ostalu</w:t>
      </w:r>
      <w:r>
        <w:rPr>
          <w:color w:val="231F20"/>
          <w:spacing w:val="13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ecu.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Ur</w:t>
      </w:r>
      <w:r>
        <w:rPr>
          <w:rFonts w:ascii="Times New Roman" w:hAnsi="Times New Roman"/>
          <w:color w:val="231F20"/>
          <w:spacing w:val="-2"/>
        </w:rPr>
        <w:t>oĎe</w:t>
      </w:r>
      <w:r>
        <w:rPr>
          <w:rFonts w:ascii="Times New Roman" w:hAnsi="Times New Roman"/>
          <w:color w:val="231F20"/>
          <w:spacing w:val="-1"/>
        </w:rPr>
        <w:t>ne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nepravilnosti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svoju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ekspresivnost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pokazuju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predjelu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glave,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najčešće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prećene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poremećajem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meĎuvili</w:t>
      </w:r>
      <w:r>
        <w:rPr>
          <w:rFonts w:ascii="Times New Roman" w:hAnsi="Times New Roman"/>
          <w:color w:val="231F20"/>
          <w:spacing w:val="-1"/>
        </w:rPr>
        <w:t>čnih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odnosa.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Anomalije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broja,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oblika,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veličine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strukture</w:t>
      </w:r>
      <w:r>
        <w:rPr>
          <w:color w:val="231F20"/>
          <w:spacing w:val="4"/>
        </w:rPr>
        <w:t> </w:t>
      </w:r>
      <w:r>
        <w:rPr>
          <w:color w:val="231F20"/>
        </w:rPr>
        <w:t>zubnih</w:t>
      </w:r>
      <w:r>
        <w:rPr>
          <w:color w:val="231F20"/>
          <w:spacing w:val="5"/>
        </w:rPr>
        <w:t> </w:t>
      </w:r>
      <w:r>
        <w:rPr>
          <w:color w:val="231F20"/>
        </w:rPr>
        <w:t>tkiva</w:t>
      </w:r>
      <w:r>
        <w:rPr>
          <w:color w:val="231F20"/>
          <w:spacing w:val="115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velikom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procentu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praćene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ortodontskim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nepravilnostima.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jece sa </w:t>
      </w:r>
      <w:r>
        <w:rPr>
          <w:color w:val="231F20"/>
        </w:rPr>
        <w:t>Downovim</w:t>
      </w:r>
      <w:r>
        <w:rPr>
          <w:color w:val="231F20"/>
          <w:spacing w:val="67"/>
        </w:rPr>
        <w:t> </w:t>
      </w:r>
      <w:r>
        <w:rPr>
          <w:rFonts w:ascii="Times New Roman" w:hAnsi="Times New Roman"/>
          <w:color w:val="231F20"/>
        </w:rPr>
        <w:t>sindromom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brojne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dentalne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nepravilnosti,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nedostatak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sjekutića,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color w:val="231F20"/>
          <w:spacing w:val="-1"/>
        </w:rPr>
        <w:t>mikrodonciju,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perzistenciju</w:t>
      </w:r>
      <w:r>
        <w:rPr>
          <w:color w:val="231F20"/>
          <w:spacing w:val="35"/>
        </w:rPr>
        <w:t> </w:t>
      </w:r>
      <w:r>
        <w:rPr>
          <w:color w:val="231F20"/>
        </w:rPr>
        <w:t>ml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</w:rPr>
        <w:t>ečnih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izakasnelo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nicanje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stalnih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zuba.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Čest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nalaz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pseudo</w:t>
      </w:r>
      <w:r>
        <w:rPr>
          <w:rFonts w:ascii="Times New Roman" w:hAnsi="Times New Roman"/>
          <w:color w:val="231F20"/>
          <w:spacing w:val="97"/>
        </w:rPr>
        <w:t> </w:t>
      </w:r>
      <w:r>
        <w:rPr>
          <w:color w:val="231F20"/>
          <w:spacing w:val="-1"/>
        </w:rPr>
        <w:t>prognatija,</w:t>
      </w:r>
      <w:r>
        <w:rPr>
          <w:color w:val="231F20"/>
          <w:spacing w:val="6"/>
        </w:rPr>
        <w:t> </w:t>
      </w:r>
      <w:r>
        <w:rPr>
          <w:color w:val="231F20"/>
        </w:rPr>
        <w:t>a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protrudiran</w:t>
      </w:r>
      <w:r>
        <w:rPr>
          <w:color w:val="231F20"/>
          <w:spacing w:val="9"/>
        </w:rPr>
        <w:t> </w:t>
      </w:r>
      <w:r>
        <w:rPr>
          <w:color w:val="231F20"/>
        </w:rPr>
        <w:t>jezik</w:t>
      </w:r>
      <w:r>
        <w:rPr>
          <w:color w:val="231F20"/>
          <w:spacing w:val="7"/>
        </w:rPr>
        <w:t> </w:t>
      </w:r>
      <w:r>
        <w:rPr>
          <w:color w:val="231F20"/>
        </w:rPr>
        <w:t>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pre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posledica</w:t>
      </w:r>
      <w:r>
        <w:rPr>
          <w:color w:val="231F20"/>
          <w:spacing w:val="5"/>
        </w:rPr>
        <w:t> </w:t>
      </w:r>
      <w:r>
        <w:rPr>
          <w:color w:val="231F20"/>
        </w:rPr>
        <w:t>slabije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razvijenosti</w:t>
      </w:r>
      <w:r>
        <w:rPr>
          <w:color w:val="231F20"/>
          <w:spacing w:val="7"/>
        </w:rPr>
        <w:t> </w:t>
      </w:r>
      <w:r>
        <w:rPr>
          <w:color w:val="231F20"/>
        </w:rPr>
        <w:t>maksile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nego</w:t>
      </w:r>
      <w:r>
        <w:rPr>
          <w:color w:val="231F20"/>
          <w:spacing w:val="6"/>
        </w:rPr>
        <w:t> </w:t>
      </w:r>
      <w:r>
        <w:rPr>
          <w:color w:val="231F20"/>
        </w:rPr>
        <w:t>svoje</w:t>
      </w:r>
      <w:r>
        <w:rPr>
          <w:color w:val="231F20"/>
          <w:spacing w:val="6"/>
        </w:rPr>
        <w:t> </w:t>
      </w:r>
      <w:r>
        <w:rPr>
          <w:color w:val="231F20"/>
        </w:rPr>
        <w:t>stvarne</w:t>
      </w:r>
      <w:r>
        <w:rPr>
          <w:color w:val="231F20"/>
          <w:spacing w:val="75"/>
        </w:rPr>
        <w:t> </w:t>
      </w:r>
      <w:r>
        <w:rPr>
          <w:rFonts w:ascii="Times New Roman" w:hAnsi="Times New Roman"/>
          <w:color w:val="231F20"/>
          <w:spacing w:val="-1"/>
        </w:rPr>
        <w:t>veličine.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Oralni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retardiranih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predmet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brojnih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naučnih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istraţivanja</w:t>
      </w:r>
      <w:r>
        <w:rPr>
          <w:rFonts w:ascii="Times New Roman" w:hAnsi="Times New Roman"/>
          <w:color w:val="231F20"/>
          <w:spacing w:val="95"/>
        </w:rPr>
        <w:t> </w:t>
      </w:r>
      <w:r>
        <w:rPr>
          <w:rFonts w:ascii="Times New Roman" w:hAnsi="Times New Roman"/>
          <w:color w:val="231F20"/>
        </w:rPr>
        <w:t>kojima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pokušalo</w:t>
      </w:r>
      <w:r>
        <w:rPr>
          <w:rFonts w:ascii="Times New Roman" w:hAnsi="Times New Roman"/>
          <w:color w:val="231F20"/>
        </w:rPr>
        <w:t> utvrditi koji su kritični </w:t>
      </w:r>
      <w:r>
        <w:rPr>
          <w:rFonts w:ascii="Times New Roman" w:hAnsi="Times New Roman"/>
          <w:color w:val="231F20"/>
          <w:spacing w:val="-1"/>
        </w:rPr>
        <w:t>faktori</w:t>
      </w:r>
      <w:r>
        <w:rPr>
          <w:rFonts w:ascii="Times New Roman" w:hAnsi="Times New Roman"/>
          <w:color w:val="231F20"/>
        </w:rPr>
        <w:t> koji dovode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pogoršanja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color w:val="231F20"/>
          <w:spacing w:val="-1"/>
        </w:rPr>
        <w:t>oralnog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zdravlja.</w:t>
      </w:r>
      <w:r>
        <w:rPr>
          <w:color w:val="231F20"/>
          <w:spacing w:val="54"/>
        </w:rPr>
        <w:t> </w:t>
      </w:r>
      <w:r>
        <w:rPr>
          <w:color w:val="231F20"/>
        </w:rPr>
        <w:t>Od</w:t>
      </w:r>
      <w:r>
        <w:rPr>
          <w:color w:val="231F20"/>
          <w:spacing w:val="54"/>
        </w:rPr>
        <w:t> </w:t>
      </w:r>
      <w:r>
        <w:rPr>
          <w:color w:val="231F20"/>
        </w:rPr>
        <w:t>stepena</w:t>
      </w:r>
      <w:r>
        <w:rPr>
          <w:color w:val="231F20"/>
          <w:spacing w:val="54"/>
        </w:rPr>
        <w:t> </w:t>
      </w:r>
      <w:r>
        <w:rPr>
          <w:color w:val="231F20"/>
        </w:rPr>
        <w:t>mentalne</w:t>
      </w:r>
      <w:r>
        <w:rPr>
          <w:color w:val="231F20"/>
          <w:spacing w:val="54"/>
        </w:rPr>
        <w:t> </w:t>
      </w:r>
      <w:r>
        <w:rPr>
          <w:color w:val="231F20"/>
        </w:rPr>
        <w:t>retardacije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(blaga,</w:t>
      </w:r>
      <w:r>
        <w:rPr>
          <w:color w:val="231F20"/>
          <w:spacing w:val="54"/>
        </w:rPr>
        <w:t> </w:t>
      </w:r>
      <w:r>
        <w:rPr>
          <w:color w:val="231F20"/>
        </w:rPr>
        <w:t>srednja,</w:t>
      </w:r>
      <w:r>
        <w:rPr>
          <w:color w:val="231F20"/>
          <w:spacing w:val="54"/>
        </w:rPr>
        <w:t> </w:t>
      </w:r>
      <w:r>
        <w:rPr>
          <w:color w:val="231F20"/>
        </w:rPr>
        <w:t>jaka,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izrazita)</w:t>
      </w:r>
      <w:r>
        <w:rPr>
          <w:color w:val="231F20"/>
          <w:spacing w:val="54"/>
        </w:rPr>
        <w:t> </w:t>
      </w:r>
      <w:r>
        <w:rPr>
          <w:color w:val="231F20"/>
        </w:rPr>
        <w:t>zavisi</w:t>
      </w:r>
      <w:r>
        <w:rPr>
          <w:color w:val="231F20"/>
          <w:spacing w:val="53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sposobnost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brine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vlastitom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zdravlju.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Što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mentalna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retardacija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izraţenija,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  <w:spacing w:val="-1"/>
        </w:rPr>
        <w:t>samostalne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37"/>
        </w:rPr>
        <w:t> </w:t>
      </w:r>
      <w:r>
        <w:rPr>
          <w:color w:val="231F20"/>
        </w:rPr>
        <w:t>o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zdravlju</w:t>
      </w:r>
      <w:r>
        <w:rPr>
          <w:color w:val="231F20"/>
          <w:spacing w:val="38"/>
        </w:rPr>
        <w:t> </w:t>
      </w:r>
      <w:r>
        <w:rPr>
          <w:color w:val="231F20"/>
        </w:rPr>
        <w:t>usne</w:t>
      </w:r>
      <w:r>
        <w:rPr>
          <w:color w:val="231F20"/>
          <w:spacing w:val="38"/>
        </w:rPr>
        <w:t> </w:t>
      </w:r>
      <w:r>
        <w:rPr>
          <w:color w:val="231F20"/>
        </w:rPr>
        <w:t>duplje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manja,</w:t>
      </w:r>
      <w:r>
        <w:rPr>
          <w:color w:val="231F20"/>
          <w:spacing w:val="38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samim</w:t>
      </w:r>
      <w:r>
        <w:rPr>
          <w:color w:val="231F20"/>
          <w:spacing w:val="38"/>
        </w:rPr>
        <w:t> </w:t>
      </w:r>
      <w:r>
        <w:rPr>
          <w:color w:val="231F20"/>
        </w:rPr>
        <w:t>tim</w:t>
      </w:r>
      <w:r>
        <w:rPr>
          <w:color w:val="231F20"/>
          <w:spacing w:val="36"/>
        </w:rPr>
        <w:t> </w:t>
      </w:r>
      <w:r>
        <w:rPr>
          <w:color w:val="231F20"/>
        </w:rPr>
        <w:t>i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oralni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status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lošiji.Kao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zdravih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osoba,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retardiranih,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efikasnost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redovitost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higijene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utiče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pojavu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karijesa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parodontalnih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bolesti.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70"/>
        </w:rPr>
        <w:t> </w:t>
      </w:r>
      <w:r>
        <w:rPr>
          <w:rFonts w:ascii="Times New Roman" w:hAnsi="Times New Roman"/>
          <w:color w:val="231F20"/>
          <w:spacing w:val="-1"/>
        </w:rPr>
        <w:t>higi</w:t>
      </w:r>
      <w:r>
        <w:rPr>
          <w:rFonts w:ascii="Times New Roman" w:hAnsi="Times New Roman"/>
          <w:color w:val="231F20"/>
          <w:spacing w:val="-1"/>
        </w:rPr>
        <w:t>jena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lošija,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1"/>
        </w:rPr>
        <w:t>na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postoji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karijesa.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retardirane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imaju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smanjenu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komunikacije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okolinom,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uvijek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jasno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color w:val="231F20"/>
        </w:rPr>
        <w:t>sigurno</w:t>
      </w:r>
      <w:r>
        <w:rPr>
          <w:color w:val="231F20"/>
          <w:spacing w:val="56"/>
        </w:rPr>
        <w:t> </w:t>
      </w:r>
      <w:r>
        <w:rPr>
          <w:color w:val="231F20"/>
        </w:rPr>
        <w:t>onima</w:t>
      </w:r>
      <w:r>
        <w:rPr>
          <w:color w:val="231F20"/>
          <w:spacing w:val="1"/>
        </w:rPr>
        <w:t> </w:t>
      </w:r>
      <w:r>
        <w:rPr>
          <w:color w:val="231F20"/>
        </w:rPr>
        <w:t>koji</w:t>
      </w:r>
      <w:r>
        <w:rPr>
          <w:color w:val="231F20"/>
          <w:spacing w:val="2"/>
        </w:rPr>
        <w:t> </w:t>
      </w:r>
      <w:r>
        <w:rPr>
          <w:color w:val="231F20"/>
        </w:rPr>
        <w:t>se</w:t>
      </w:r>
      <w:r>
        <w:rPr>
          <w:color w:val="231F20"/>
          <w:spacing w:val="1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njima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brinu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prenijeti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informaciju</w:t>
      </w:r>
      <w:r>
        <w:rPr>
          <w:color w:val="231F20"/>
          <w:spacing w:val="2"/>
        </w:rPr>
        <w:t> </w:t>
      </w:r>
      <w:r>
        <w:rPr>
          <w:color w:val="231F20"/>
        </w:rPr>
        <w:t>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osjetljivom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ili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bolnom</w:t>
      </w:r>
      <w:r>
        <w:rPr>
          <w:color w:val="231F20"/>
          <w:spacing w:val="2"/>
        </w:rPr>
        <w:t> </w:t>
      </w:r>
      <w:r>
        <w:rPr>
          <w:color w:val="231F20"/>
        </w:rPr>
        <w:t>zubu,karijes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nerijetko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dopire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pulpe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izazivajući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upalu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i/ili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nekrozu.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Ponekad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nastati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color w:val="231F20"/>
          <w:spacing w:val="-1"/>
        </w:rPr>
        <w:t>apsces.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Kako</w:t>
      </w:r>
      <w:r>
        <w:rPr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mogućnost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endodontskog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lečenja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retardirani</w:t>
      </w:r>
      <w:r>
        <w:rPr>
          <w:color w:val="231F20"/>
          <w:spacing w:val="-1"/>
        </w:rPr>
        <w:t>h</w:t>
      </w:r>
      <w:r>
        <w:rPr>
          <w:color w:val="231F20"/>
          <w:spacing w:val="16"/>
        </w:rPr>
        <w:t> </w:t>
      </w:r>
      <w:r>
        <w:rPr>
          <w:color w:val="231F20"/>
        </w:rPr>
        <w:t>osoba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smanjena,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takav</w:t>
      </w:r>
      <w:r>
        <w:rPr>
          <w:color w:val="231F20"/>
          <w:spacing w:val="16"/>
        </w:rPr>
        <w:t> </w:t>
      </w:r>
      <w:r>
        <w:rPr>
          <w:color w:val="231F20"/>
        </w:rPr>
        <w:t>je</w:t>
      </w:r>
      <w:r>
        <w:rPr>
          <w:color w:val="231F20"/>
          <w:spacing w:val="16"/>
        </w:rPr>
        <w:t> </w:t>
      </w:r>
      <w:r>
        <w:rPr>
          <w:color w:val="231F20"/>
        </w:rPr>
        <w:t>zub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</w:rPr>
        <w:t>obično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predodre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  <w:spacing w:val="-1"/>
        </w:rPr>
        <w:t>ekstrakciju,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čime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umanjuje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funkcionalna</w:t>
      </w:r>
      <w:r>
        <w:rPr>
          <w:color w:val="231F20"/>
          <w:spacing w:val="55"/>
        </w:rPr>
        <w:t> </w:t>
      </w:r>
      <w:r>
        <w:rPr>
          <w:rFonts w:ascii="Times New Roman" w:hAnsi="Times New Roman"/>
          <w:color w:val="231F20"/>
        </w:rPr>
        <w:t>v</w:t>
      </w:r>
      <w:r>
        <w:rPr>
          <w:color w:val="231F20"/>
        </w:rPr>
        <w:t>rijednost</w:t>
      </w:r>
      <w:r>
        <w:rPr>
          <w:color w:val="231F20"/>
          <w:spacing w:val="55"/>
        </w:rPr>
        <w:t> </w:t>
      </w:r>
      <w:r>
        <w:rPr>
          <w:color w:val="231F20"/>
          <w:spacing w:val="-1"/>
        </w:rPr>
        <w:t>organa</w:t>
      </w:r>
      <w:r>
        <w:rPr>
          <w:color w:val="231F20"/>
          <w:spacing w:val="53"/>
        </w:rPr>
        <w:t> </w:t>
      </w:r>
      <w:r>
        <w:rPr>
          <w:color w:val="231F20"/>
        </w:rPr>
        <w:t>za</w:t>
      </w:r>
      <w:r>
        <w:rPr>
          <w:color w:val="231F20"/>
          <w:spacing w:val="79"/>
        </w:rPr>
        <w:t> </w:t>
      </w:r>
      <w:r>
        <w:rPr>
          <w:rFonts w:ascii="Times New Roman" w:hAnsi="Times New Roman"/>
          <w:color w:val="231F20"/>
          <w:spacing w:val="-1"/>
        </w:rPr>
        <w:t>ţvakanje.Loša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oralna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higijena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dovodi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samo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karijesa,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ego</w:t>
      </w:r>
      <w:r>
        <w:rPr>
          <w:color w:val="231F20"/>
          <w:spacing w:val="17"/>
        </w:rPr>
        <w:t> </w:t>
      </w:r>
      <w:r>
        <w:rPr>
          <w:color w:val="231F20"/>
        </w:rPr>
        <w:t>i</w:t>
      </w:r>
      <w:r>
        <w:rPr>
          <w:color w:val="231F20"/>
          <w:spacing w:val="17"/>
        </w:rPr>
        <w:t> </w:t>
      </w:r>
      <w:r>
        <w:rPr>
          <w:color w:val="231F20"/>
        </w:rPr>
        <w:t>do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nastanka</w:t>
      </w:r>
      <w:r>
        <w:rPr>
          <w:color w:val="231F20"/>
          <w:spacing w:val="15"/>
        </w:rPr>
        <w:t> </w:t>
      </w:r>
      <w:r>
        <w:rPr>
          <w:color w:val="231F20"/>
          <w:spacing w:val="-1"/>
        </w:rPr>
        <w:t>parodontalnih</w:t>
      </w:r>
      <w:r>
        <w:rPr>
          <w:color w:val="231F20"/>
          <w:spacing w:val="87"/>
        </w:rPr>
        <w:t> </w:t>
      </w:r>
      <w:r>
        <w:rPr>
          <w:color w:val="231F20"/>
        </w:rPr>
        <w:t>bolesti.</w:t>
      </w:r>
      <w:r>
        <w:rPr>
          <w:color w:val="231F20"/>
          <w:spacing w:val="2"/>
        </w:rPr>
        <w:t> </w:t>
      </w:r>
      <w:r>
        <w:rPr>
          <w:color w:val="231F20"/>
        </w:rPr>
        <w:t>Dolazi</w:t>
      </w:r>
      <w:r>
        <w:rPr>
          <w:color w:val="231F20"/>
          <w:spacing w:val="2"/>
        </w:rPr>
        <w:t> </w:t>
      </w:r>
      <w:r>
        <w:rPr>
          <w:color w:val="231F20"/>
        </w:rPr>
        <w:t>do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nakupljanja</w:t>
      </w:r>
      <w:r>
        <w:rPr>
          <w:color w:val="231F20"/>
          <w:spacing w:val="1"/>
        </w:rPr>
        <w:t> </w:t>
      </w:r>
      <w:r>
        <w:rPr>
          <w:color w:val="231F20"/>
        </w:rPr>
        <w:t>plaka i</w:t>
      </w:r>
      <w:r>
        <w:rPr>
          <w:color w:val="231F20"/>
          <w:spacing w:val="2"/>
        </w:rPr>
        <w:t> </w:t>
      </w:r>
      <w:r>
        <w:rPr>
          <w:color w:val="231F20"/>
        </w:rPr>
        <w:t>zubnog</w:t>
      </w:r>
      <w:r>
        <w:rPr>
          <w:color w:val="231F20"/>
          <w:spacing w:val="2"/>
        </w:rPr>
        <w:t> </w:t>
      </w:r>
      <w:r>
        <w:rPr>
          <w:color w:val="231F20"/>
        </w:rPr>
        <w:t>kamenc</w:t>
      </w:r>
      <w:r>
        <w:rPr>
          <w:rFonts w:ascii="Times New Roman" w:hAnsi="Times New Roman"/>
          <w:color w:val="231F20"/>
        </w:rPr>
        <w:t>a,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početku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donjim 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prednjim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zubima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gornjim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bočnim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zubima,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posle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color w:val="231F20"/>
        </w:rPr>
        <w:t>ostalim.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Zubni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kamenac</w:t>
      </w:r>
      <w:r>
        <w:rPr>
          <w:color w:val="231F20"/>
          <w:spacing w:val="27"/>
        </w:rPr>
        <w:t> </w:t>
      </w:r>
      <w:r>
        <w:rPr>
          <w:color w:val="231F20"/>
        </w:rPr>
        <w:t>izaziva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upalu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(gingivitis),</w:t>
      </w:r>
      <w:r>
        <w:rPr>
          <w:color w:val="231F20"/>
          <w:spacing w:val="28"/>
        </w:rPr>
        <w:t> </w:t>
      </w:r>
      <w:r>
        <w:rPr>
          <w:color w:val="231F20"/>
        </w:rPr>
        <w:t>pa</w:t>
      </w:r>
      <w:r>
        <w:rPr>
          <w:color w:val="231F20"/>
          <w:spacing w:val="26"/>
        </w:rPr>
        <w:t> </w:t>
      </w:r>
      <w:r>
        <w:rPr>
          <w:color w:val="231F20"/>
        </w:rPr>
        <w:t>ona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27"/>
        </w:rPr>
        <w:t> </w:t>
      </w:r>
      <w:r>
        <w:rPr>
          <w:color w:val="231F20"/>
        </w:rPr>
        <w:t>izrazito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ranjiva</w:t>
      </w:r>
      <w:r>
        <w:rPr>
          <w:color w:val="231F20"/>
          <w:spacing w:val="26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krvari,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npr.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četkanja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69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konzumacije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čvrste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hrane,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</w:rPr>
        <w:t>nekada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</w:rPr>
        <w:t>spont</w:t>
      </w:r>
      <w:r>
        <w:rPr>
          <w:color w:val="231F20"/>
        </w:rPr>
        <w:t>ano.</w:t>
      </w:r>
      <w:r>
        <w:rPr>
          <w:color w:val="231F20"/>
          <w:spacing w:val="58"/>
        </w:rPr>
        <w:t> </w:t>
      </w:r>
      <w:r>
        <w:rPr>
          <w:color w:val="231F20"/>
          <w:spacing w:val="-1"/>
        </w:rPr>
        <w:t>Promjene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8"/>
        </w:rPr>
        <w:t> </w:t>
      </w:r>
      <w:r>
        <w:rPr>
          <w:color w:val="231F20"/>
        </w:rPr>
        <w:t>biti</w:t>
      </w:r>
      <w:r>
        <w:rPr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izazvane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3"/>
          <w:w w:val="99"/>
        </w:rPr>
        <w:t> </w:t>
      </w:r>
      <w:r>
        <w:rPr>
          <w:color w:val="231F20"/>
        </w:rPr>
        <w:t>lekovima </w:t>
      </w:r>
      <w:r>
        <w:rPr>
          <w:color w:val="231F20"/>
          <w:spacing w:val="33"/>
        </w:rPr>
        <w:t> </w:t>
      </w:r>
      <w:r>
        <w:rPr>
          <w:color w:val="231F20"/>
        </w:rPr>
        <w:t>koje 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</w:rPr>
        <w:t> 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retardirana</w:t>
      </w:r>
      <w:r>
        <w:rPr>
          <w:color w:val="231F20"/>
        </w:rPr>
        <w:t> </w:t>
      </w:r>
      <w:r>
        <w:rPr>
          <w:color w:val="231F20"/>
          <w:spacing w:val="33"/>
        </w:rPr>
        <w:t> </w:t>
      </w:r>
      <w:r>
        <w:rPr>
          <w:color w:val="231F20"/>
        </w:rPr>
        <w:t>osoba </w:t>
      </w:r>
      <w:r>
        <w:rPr>
          <w:color w:val="231F20"/>
          <w:spacing w:val="36"/>
        </w:rPr>
        <w:t> </w:t>
      </w:r>
      <w:r>
        <w:rPr>
          <w:color w:val="231F20"/>
        </w:rPr>
        <w:t>uzima, </w:t>
      </w:r>
      <w:r>
        <w:rPr>
          <w:color w:val="231F20"/>
          <w:spacing w:val="33"/>
        </w:rPr>
        <w:t> </w:t>
      </w:r>
      <w:r>
        <w:rPr>
          <w:color w:val="231F20"/>
        </w:rPr>
        <w:t>p</w:t>
      </w:r>
      <w:r>
        <w:rPr>
          <w:rFonts w:ascii="Times New Roman" w:hAnsi="Times New Roman"/>
          <w:color w:val="231F20"/>
        </w:rPr>
        <w:t>a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bujanja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odnosno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tabs>
          <w:tab w:pos="3408" w:val="left" w:leader="none"/>
          <w:tab w:pos="3837" w:val="left" w:leader="none"/>
          <w:tab w:pos="5120" w:val="left" w:leader="none"/>
          <w:tab w:pos="5881" w:val="left" w:leader="none"/>
          <w:tab w:pos="6874" w:val="left" w:leader="none"/>
          <w:tab w:pos="7318" w:val="left" w:leader="none"/>
          <w:tab w:pos="8213" w:val="left" w:leader="none"/>
        </w:tabs>
        <w:spacing w:line="360" w:lineRule="auto" w:before="69"/>
        <w:ind w:left="160" w:right="131"/>
        <w:jc w:val="left"/>
      </w:pPr>
      <w:r>
        <w:rPr>
          <w:color w:val="231F20"/>
          <w:spacing w:val="-1"/>
        </w:rPr>
        <w:t>hiperplazije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gingive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(npr.</w:t>
      </w:r>
      <w:r>
        <w:rPr>
          <w:color w:val="231F20"/>
          <w:spacing w:val="9"/>
        </w:rPr>
        <w:t> </w:t>
      </w:r>
      <w:r>
        <w:rPr>
          <w:color w:val="231F20"/>
        </w:rPr>
        <w:t>kod</w:t>
      </w:r>
      <w:r>
        <w:rPr>
          <w:color w:val="231F20"/>
          <w:spacing w:val="6"/>
        </w:rPr>
        <w:t> </w:t>
      </w:r>
      <w:r>
        <w:rPr>
          <w:color w:val="231F20"/>
        </w:rPr>
        <w:t>uzimanja</w:t>
      </w:r>
      <w:r>
        <w:rPr>
          <w:color w:val="231F20"/>
          <w:spacing w:val="6"/>
        </w:rPr>
        <w:t> </w:t>
      </w:r>
      <w:r>
        <w:rPr>
          <w:color w:val="231F20"/>
        </w:rPr>
        <w:t>hida</w:t>
      </w:r>
      <w:r>
        <w:rPr>
          <w:rFonts w:ascii="Times New Roman" w:hAnsi="Times New Roman"/>
          <w:color w:val="231F20"/>
        </w:rPr>
        <w:t>ntoina).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tom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slučaju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gingiva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prekriva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površine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krune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uobičajeno,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higijene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oteţano.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Loša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oralna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higijena,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karijesni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zubi,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n</w:t>
      </w:r>
      <w:r>
        <w:rPr>
          <w:color w:val="231F20"/>
        </w:rPr>
        <w:t>aslage</w:t>
      </w:r>
      <w:r>
        <w:rPr>
          <w:color w:val="231F20"/>
          <w:spacing w:val="25"/>
        </w:rPr>
        <w:t> </w:t>
      </w:r>
      <w:r>
        <w:rPr>
          <w:color w:val="231F20"/>
        </w:rPr>
        <w:t>plaka</w:t>
      </w:r>
      <w:r>
        <w:rPr>
          <w:color w:val="231F20"/>
          <w:spacing w:val="25"/>
        </w:rPr>
        <w:t> </w:t>
      </w:r>
      <w:r>
        <w:rPr>
          <w:color w:val="231F20"/>
        </w:rPr>
        <w:t>i</w:t>
      </w:r>
      <w:r>
        <w:rPr>
          <w:color w:val="231F20"/>
          <w:spacing w:val="26"/>
        </w:rPr>
        <w:t> </w:t>
      </w:r>
      <w:r>
        <w:rPr>
          <w:color w:val="231F20"/>
        </w:rPr>
        <w:t>kamenca</w:t>
      </w:r>
      <w:r>
        <w:rPr>
          <w:color w:val="231F20"/>
          <w:spacing w:val="27"/>
        </w:rPr>
        <w:t> </w:t>
      </w:r>
      <w:r>
        <w:rPr>
          <w:color w:val="231F20"/>
        </w:rPr>
        <w:t>te</w:t>
      </w:r>
      <w:r>
        <w:rPr>
          <w:color w:val="231F20"/>
          <w:spacing w:val="25"/>
        </w:rPr>
        <w:t> </w:t>
      </w:r>
      <w:r>
        <w:rPr>
          <w:color w:val="231F20"/>
        </w:rPr>
        <w:t>upaljena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gingiva</w:t>
      </w:r>
      <w:r>
        <w:rPr>
          <w:color w:val="231F20"/>
          <w:spacing w:val="25"/>
        </w:rPr>
        <w:t> </w:t>
      </w:r>
      <w:r>
        <w:rPr>
          <w:color w:val="231F20"/>
        </w:rPr>
        <w:t>koja</w:t>
      </w:r>
      <w:r>
        <w:rPr>
          <w:color w:val="231F20"/>
          <w:spacing w:val="31"/>
        </w:rPr>
        <w:t> </w:t>
      </w:r>
      <w:r>
        <w:rPr>
          <w:color w:val="231F20"/>
        </w:rPr>
        <w:t>lako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krvari</w:t>
      </w:r>
      <w:r>
        <w:rPr>
          <w:color w:val="231F20"/>
          <w:spacing w:val="24"/>
        </w:rPr>
        <w:t> </w:t>
      </w:r>
      <w:r>
        <w:rPr>
          <w:color w:val="231F20"/>
        </w:rPr>
        <w:t>dovode</w:t>
      </w:r>
      <w:r>
        <w:rPr>
          <w:color w:val="231F20"/>
          <w:spacing w:val="23"/>
        </w:rPr>
        <w:t> </w:t>
      </w:r>
      <w:r>
        <w:rPr>
          <w:color w:val="231F20"/>
        </w:rPr>
        <w:t>do</w:t>
      </w:r>
      <w:r>
        <w:rPr>
          <w:color w:val="231F20"/>
          <w:spacing w:val="24"/>
        </w:rPr>
        <w:t> </w:t>
      </w:r>
      <w:r>
        <w:rPr>
          <w:color w:val="231F20"/>
        </w:rPr>
        <w:t>nastanka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neprijatnog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zadaha</w:t>
      </w:r>
      <w:r>
        <w:rPr>
          <w:color w:val="231F20"/>
          <w:spacing w:val="23"/>
        </w:rPr>
        <w:t> </w:t>
      </w:r>
      <w:r>
        <w:rPr>
          <w:color w:val="231F20"/>
        </w:rPr>
        <w:t>iz</w:t>
      </w:r>
      <w:r>
        <w:rPr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usta,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retardiranu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osobu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63"/>
          <w:w w:val="108"/>
        </w:rPr>
        <w:t> </w:t>
      </w:r>
      <w:r>
        <w:rPr>
          <w:rFonts w:ascii="Times New Roman" w:hAnsi="Times New Roman"/>
          <w:color w:val="231F20"/>
        </w:rPr>
        <w:t>još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dodatno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izolovati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unutar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kruga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ljudi</w:t>
      </w:r>
      <w:r>
        <w:rPr>
          <w:rFonts w:ascii="Times New Roman" w:hAnsi="Times New Roman"/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kojem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kreće.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  <w:spacing w:val="-2"/>
        </w:rPr>
        <w:t>Iako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osvjeţivači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daha,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color w:val="231F20"/>
        </w:rPr>
        <w:t>njihov </w:t>
      </w:r>
      <w:r>
        <w:rPr>
          <w:color w:val="231F20"/>
          <w:spacing w:val="26"/>
        </w:rPr>
        <w:t> </w:t>
      </w:r>
      <w:r>
        <w:rPr>
          <w:color w:val="231F20"/>
        </w:rPr>
        <w:t>je </w:t>
      </w:r>
      <w:r>
        <w:rPr>
          <w:color w:val="231F20"/>
          <w:spacing w:val="25"/>
        </w:rPr>
        <w:t> </w:t>
      </w:r>
      <w:r>
        <w:rPr>
          <w:color w:val="231F20"/>
          <w:spacing w:val="-1"/>
        </w:rPr>
        <w:t>efekat</w:t>
      </w:r>
      <w:r>
        <w:rPr>
          <w:color w:val="231F20"/>
        </w:rPr>
        <w:t> </w:t>
      </w:r>
      <w:r>
        <w:rPr>
          <w:color w:val="231F20"/>
          <w:spacing w:val="26"/>
        </w:rPr>
        <w:t> </w:t>
      </w:r>
      <w:r>
        <w:rPr>
          <w:color w:val="231F20"/>
        </w:rPr>
        <w:t>kratkotrajan, </w:t>
      </w:r>
      <w:r>
        <w:rPr>
          <w:color w:val="231F20"/>
          <w:spacing w:val="25"/>
        </w:rPr>
        <w:t> </w:t>
      </w:r>
      <w:r>
        <w:rPr>
          <w:color w:val="231F20"/>
        </w:rPr>
        <w:t>a </w:t>
      </w:r>
      <w:r>
        <w:rPr>
          <w:color w:val="231F20"/>
          <w:spacing w:val="25"/>
        </w:rPr>
        <w:t> </w:t>
      </w:r>
      <w:r>
        <w:rPr>
          <w:color w:val="231F20"/>
        </w:rPr>
        <w:t>o</w:t>
      </w:r>
      <w:r>
        <w:rPr>
          <w:rFonts w:ascii="Times New Roman" w:hAnsi="Times New Roman"/>
          <w:color w:val="231F20"/>
        </w:rPr>
        <w:t>sim 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toga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treba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voditi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o 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potencijalno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štetnim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interakcijama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izmeĎu 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njihovih 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sas</w:t>
      </w:r>
      <w:r>
        <w:rPr>
          <w:color w:val="231F20"/>
        </w:rPr>
        <w:t>tojaka </w:t>
      </w:r>
      <w:r>
        <w:rPr>
          <w:color w:val="231F20"/>
          <w:spacing w:val="49"/>
        </w:rPr>
        <w:t> </w:t>
      </w:r>
      <w:r>
        <w:rPr>
          <w:color w:val="231F20"/>
        </w:rPr>
        <w:t>i 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lijekova</w:t>
      </w:r>
      <w:r>
        <w:rPr>
          <w:color w:val="231F20"/>
        </w:rPr>
        <w:t> </w:t>
      </w:r>
      <w:r>
        <w:rPr>
          <w:color w:val="231F20"/>
          <w:spacing w:val="48"/>
        </w:rPr>
        <w:t> </w:t>
      </w:r>
      <w:r>
        <w:rPr>
          <w:color w:val="231F20"/>
        </w:rPr>
        <w:t>koje 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</w:rPr>
        <w:t> </w:t>
      </w:r>
      <w:r>
        <w:rPr>
          <w:color w:val="231F20"/>
          <w:spacing w:val="53"/>
        </w:rPr>
        <w:t> </w:t>
      </w:r>
      <w:r>
        <w:rPr>
          <w:color w:val="231F20"/>
          <w:spacing w:val="-1"/>
        </w:rPr>
        <w:t>retardirana</w:t>
      </w:r>
      <w:r>
        <w:rPr>
          <w:color w:val="231F20"/>
        </w:rPr>
        <w:t> </w:t>
      </w:r>
      <w:r>
        <w:rPr>
          <w:color w:val="231F20"/>
          <w:spacing w:val="49"/>
        </w:rPr>
        <w:t> </w:t>
      </w:r>
      <w:r>
        <w:rPr>
          <w:color w:val="231F20"/>
        </w:rPr>
        <w:t>os</w:t>
      </w:r>
      <w:r>
        <w:rPr>
          <w:rFonts w:ascii="Times New Roman" w:hAnsi="Times New Roman"/>
          <w:color w:val="231F20"/>
        </w:rPr>
        <w:t>oba</w:t>
      </w:r>
      <w:r>
        <w:rPr>
          <w:rFonts w:ascii="Times New Roman" w:hAnsi="Times New Roman"/>
          <w:color w:val="231F20"/>
          <w:spacing w:val="61"/>
          <w:w w:val="99"/>
        </w:rPr>
        <w:t> </w:t>
      </w:r>
      <w:r>
        <w:rPr>
          <w:color w:val="231F20"/>
          <w:spacing w:val="-1"/>
        </w:rPr>
        <w:t>uzima.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mentalna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retardacija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povezana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ortodontski</w:t>
      </w:r>
      <w:r>
        <w:rPr>
          <w:color w:val="231F20"/>
        </w:rPr>
        <w:t>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anomalijama</w:t>
      </w:r>
      <w:r>
        <w:rPr>
          <w:color w:val="231F20"/>
          <w:spacing w:val="1"/>
        </w:rPr>
        <w:t> </w:t>
      </w:r>
      <w:r>
        <w:rPr>
          <w:color w:val="231F20"/>
        </w:rPr>
        <w:t>i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malookluzijama,</w:t>
      </w:r>
      <w:r>
        <w:rPr>
          <w:color w:val="231F20"/>
          <w:spacing w:val="119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karakterišu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poremećeni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2"/>
        </w:rPr>
        <w:t>meĎuvili</w:t>
      </w:r>
      <w:r>
        <w:rPr>
          <w:rFonts w:ascii="Times New Roman" w:hAnsi="Times New Roman"/>
          <w:color w:val="231F20"/>
          <w:spacing w:val="-1"/>
        </w:rPr>
        <w:t>čni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odnosi.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Zbog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retardirana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problema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ţvakanjem,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efikasno,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pa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slabije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saţvakana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color w:val="231F20"/>
          <w:spacing w:val="-1"/>
        </w:rPr>
        <w:t>hrana</w:t>
      </w:r>
      <w:r>
        <w:rPr>
          <w:color w:val="231F20"/>
          <w:spacing w:val="12"/>
        </w:rPr>
        <w:t> </w:t>
      </w:r>
      <w:r>
        <w:rPr>
          <w:color w:val="231F20"/>
        </w:rPr>
        <w:t>dospijeva</w:t>
      </w:r>
      <w:r>
        <w:rPr>
          <w:color w:val="231F20"/>
          <w:spacing w:val="12"/>
        </w:rPr>
        <w:t> </w:t>
      </w:r>
      <w:r>
        <w:rPr>
          <w:color w:val="231F20"/>
        </w:rPr>
        <w:t>u</w:t>
      </w:r>
      <w:r>
        <w:rPr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ţeludac,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gdje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početi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truliti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iza</w:t>
      </w:r>
      <w:r>
        <w:rPr>
          <w:color w:val="231F20"/>
        </w:rPr>
        <w:t>zvati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neprijatan</w:t>
      </w:r>
      <w:r>
        <w:rPr>
          <w:color w:val="231F20"/>
          <w:spacing w:val="36"/>
        </w:rPr>
        <w:t> </w:t>
      </w:r>
      <w:r>
        <w:rPr>
          <w:color w:val="231F20"/>
          <w:spacing w:val="-1"/>
        </w:rPr>
        <w:t>zadah</w:t>
      </w:r>
      <w:r>
        <w:rPr>
          <w:color w:val="231F20"/>
          <w:spacing w:val="37"/>
        </w:rPr>
        <w:t> </w:t>
      </w:r>
      <w:r>
        <w:rPr>
          <w:color w:val="231F20"/>
        </w:rPr>
        <w:t>iz</w:t>
      </w:r>
      <w:r>
        <w:rPr>
          <w:color w:val="231F20"/>
          <w:spacing w:val="38"/>
        </w:rPr>
        <w:t> </w:t>
      </w:r>
      <w:r>
        <w:rPr>
          <w:color w:val="231F20"/>
        </w:rPr>
        <w:t>usta.Osim</w:t>
      </w:r>
      <w:r>
        <w:rPr>
          <w:color w:val="231F20"/>
          <w:spacing w:val="40"/>
        </w:rPr>
        <w:t> </w:t>
      </w:r>
      <w:r>
        <w:rPr>
          <w:color w:val="231F20"/>
          <w:spacing w:val="-1"/>
        </w:rPr>
        <w:t>toga,</w:t>
      </w:r>
      <w:r>
        <w:rPr>
          <w:color w:val="231F20"/>
          <w:spacing w:val="39"/>
        </w:rPr>
        <w:t> </w:t>
      </w:r>
      <w:r>
        <w:rPr>
          <w:color w:val="231F20"/>
          <w:spacing w:val="-1"/>
        </w:rPr>
        <w:t>ortodontske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a</w:t>
      </w:r>
      <w:r>
        <w:rPr>
          <w:color w:val="231F20"/>
          <w:spacing w:val="-1"/>
        </w:rPr>
        <w:t>nomalije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43"/>
        </w:rPr>
        <w:t> </w:t>
      </w:r>
      <w:r>
        <w:rPr>
          <w:color w:val="231F20"/>
        </w:rPr>
        <w:t>izazvati</w:t>
      </w:r>
      <w:r>
        <w:rPr>
          <w:color w:val="231F20"/>
          <w:spacing w:val="45"/>
        </w:rPr>
        <w:t> </w:t>
      </w:r>
      <w:r>
        <w:rPr>
          <w:color w:val="231F20"/>
        </w:rPr>
        <w:t>probleme</w:t>
      </w:r>
      <w:r>
        <w:rPr>
          <w:color w:val="231F20"/>
          <w:spacing w:val="41"/>
        </w:rPr>
        <w:t> </w:t>
      </w:r>
      <w:r>
        <w:rPr>
          <w:color w:val="231F20"/>
        </w:rPr>
        <w:t>s</w:t>
      </w:r>
      <w:r>
        <w:rPr>
          <w:color w:val="231F20"/>
          <w:spacing w:val="47"/>
        </w:rPr>
        <w:t> </w:t>
      </w:r>
      <w:r>
        <w:rPr>
          <w:color w:val="231F20"/>
          <w:spacing w:val="-1"/>
        </w:rPr>
        <w:t>gutanjem</w:t>
      </w:r>
      <w:r>
        <w:rPr>
          <w:color w:val="231F20"/>
          <w:spacing w:val="44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  <w:spacing w:val="-1"/>
        </w:rPr>
        <w:t>govorom,</w:t>
      </w:r>
      <w:r>
        <w:rPr>
          <w:color w:val="231F20"/>
          <w:spacing w:val="44"/>
        </w:rPr>
        <w:t> </w:t>
      </w:r>
      <w:r>
        <w:rPr>
          <w:color w:val="231F20"/>
        </w:rPr>
        <w:t>koji</w:t>
      </w:r>
      <w:r>
        <w:rPr>
          <w:color w:val="231F20"/>
          <w:spacing w:val="47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nerazgovijetan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nejasan.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Poremećaji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poloţaju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dovesti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trau</w:t>
      </w:r>
      <w:r>
        <w:rPr>
          <w:rFonts w:ascii="Times New Roman" w:hAnsi="Times New Roman"/>
          <w:color w:val="231F20"/>
        </w:rPr>
        <w:t>matske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okluzije,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pojačane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  <w:spacing w:val="-1"/>
        </w:rPr>
        <w:t>abrazije</w:t>
      </w:r>
      <w:r>
        <w:rPr>
          <w:color w:val="231F20"/>
          <w:spacing w:val="41"/>
        </w:rPr>
        <w:t> </w:t>
      </w:r>
      <w:r>
        <w:rPr>
          <w:color w:val="231F20"/>
        </w:rPr>
        <w:t>zuba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(lokali</w:t>
      </w:r>
      <w:r>
        <w:rPr>
          <w:rFonts w:ascii="Times New Roman" w:hAnsi="Times New Roman"/>
          <w:color w:val="231F20"/>
          <w:spacing w:val="-1"/>
        </w:rPr>
        <w:t>zovane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generalizovane),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preosetljivos</w:t>
      </w:r>
      <w:r>
        <w:rPr>
          <w:rFonts w:ascii="Times New Roman" w:hAnsi="Times New Roman"/>
          <w:color w:val="231F20"/>
        </w:rPr>
        <w:t>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71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patoloških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promena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na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pulpi.Osobe 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mentalnom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retardacijom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neretko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škripe 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rFonts w:ascii="Times New Roman" w:hAnsi="Times New Roman"/>
          <w:color w:val="231F20"/>
        </w:rPr>
        <w:t>ubima</w:t>
      </w:r>
      <w:r>
        <w:rPr>
          <w:rFonts w:ascii="Times New Roman" w:hAnsi="Times New Roman"/>
          <w:color w:val="231F20"/>
          <w:spacing w:val="77"/>
          <w:w w:val="99"/>
        </w:rPr>
        <w:t> </w:t>
      </w:r>
      <w:r>
        <w:rPr>
          <w:rFonts w:ascii="Times New Roman" w:hAnsi="Times New Roman"/>
          <w:color w:val="231F20"/>
          <w:spacing w:val="-1"/>
        </w:rPr>
        <w:t>(bruksizam),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uzrokuje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pojačano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trošenje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pojedinim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slučajevima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smetnje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  <w:w w:val="95"/>
        </w:rPr>
        <w:t>temporomandibularnomzglobu.</w:t>
        <w:tab/>
      </w:r>
      <w:r>
        <w:rPr>
          <w:rFonts w:ascii="Times New Roman" w:hAnsi="Times New Roman"/>
          <w:color w:val="231F20"/>
        </w:rPr>
        <w:t>Ti</w:t>
        <w:tab/>
      </w:r>
      <w:r>
        <w:rPr>
          <w:rFonts w:ascii="Times New Roman" w:hAnsi="Times New Roman"/>
          <w:color w:val="231F20"/>
          <w:spacing w:val="-1"/>
        </w:rPr>
        <w:t>poremećaji</w:t>
        <w:tab/>
        <w:t>mogu</w:t>
        <w:tab/>
      </w:r>
      <w:r>
        <w:rPr>
          <w:rFonts w:ascii="Times New Roman" w:hAnsi="Times New Roman"/>
          <w:color w:val="231F20"/>
          <w:w w:val="95"/>
        </w:rPr>
        <w:t>dodatno</w:t>
        <w:tab/>
      </w:r>
      <w:r>
        <w:rPr>
          <w:color w:val="231F20"/>
          <w:w w:val="95"/>
        </w:rPr>
        <w:t>da</w:t>
        <w:tab/>
        <w:t>smanje</w:t>
        <w:tab/>
      </w:r>
      <w:r>
        <w:rPr>
          <w:color w:val="231F20"/>
          <w:spacing w:val="-1"/>
        </w:rPr>
        <w:t>efikasnost</w:t>
      </w:r>
      <w:r>
        <w:rPr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ţvakanja.</w:t>
      </w:r>
      <w:r>
        <w:rPr>
          <w:color w:val="231F20"/>
          <w:spacing w:val="-1"/>
        </w:rPr>
        <w:t>Kod</w:t>
      </w:r>
      <w:r>
        <w:rPr>
          <w:color w:val="231F20"/>
          <w:spacing w:val="-2"/>
        </w:rPr>
        <w:t> </w:t>
      </w:r>
      <w:r>
        <w:rPr>
          <w:color w:val="231F20"/>
          <w:spacing w:val="-1"/>
        </w:rPr>
        <w:t>pojedinih</w:t>
      </w:r>
      <w:r>
        <w:rPr>
          <w:color w:val="231F20"/>
          <w:spacing w:val="1"/>
        </w:rPr>
        <w:t> </w:t>
      </w:r>
      <w:r>
        <w:rPr>
          <w:color w:val="231F20"/>
        </w:rPr>
        <w:t>oblika</w:t>
      </w:r>
      <w:r>
        <w:rPr>
          <w:color w:val="231F20"/>
          <w:spacing w:val="-3"/>
        </w:rPr>
        <w:t> </w:t>
      </w:r>
      <w:r>
        <w:rPr>
          <w:color w:val="231F20"/>
          <w:spacing w:val="-1"/>
        </w:rPr>
        <w:t>mentalne retardacije </w:t>
      </w:r>
      <w:r>
        <w:rPr>
          <w:color w:val="231F20"/>
        </w:rPr>
        <w:t>postoji</w:t>
      </w:r>
      <w:r>
        <w:rPr>
          <w:color w:val="231F20"/>
          <w:spacing w:val="-2"/>
        </w:rPr>
        <w:t> </w:t>
      </w:r>
      <w:r>
        <w:rPr>
          <w:color w:val="231F20"/>
        </w:rPr>
        <w:t>sk</w:t>
      </w:r>
      <w:r>
        <w:rPr>
          <w:rFonts w:ascii="Times New Roman" w:hAnsi="Times New Roman"/>
          <w:color w:val="231F20"/>
        </w:rPr>
        <w:t>lonosti</w:t>
      </w:r>
      <w:r>
        <w:rPr>
          <w:rFonts w:ascii="Times New Roman" w:hAnsi="Times New Roman"/>
          <w:color w:val="231F20"/>
          <w:spacing w:val="-1"/>
        </w:rPr>
        <w:t> samoozlje</w:t>
      </w:r>
      <w:r>
        <w:rPr>
          <w:rFonts w:ascii="Times New Roman" w:hAnsi="Times New Roman"/>
          <w:color w:val="231F20"/>
          <w:spacing w:val="-2"/>
        </w:rPr>
        <w:t>Ďivanju.</w:t>
      </w:r>
      <w:r>
        <w:rPr>
          <w:rFonts w:ascii="Times New Roman" w:hAnsi="Times New Roman"/>
          <w:color w:val="231F20"/>
          <w:spacing w:val="-1"/>
        </w:rPr>
        <w:t> Stoga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usnoj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duplji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doći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ugriza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jezik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sluznicu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obraza,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  <w:spacing w:val="-1"/>
        </w:rPr>
        <w:t>nastaju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manje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veće</w:t>
      </w:r>
      <w:r>
        <w:rPr>
          <w:rFonts w:ascii="Times New Roman" w:hAnsi="Times New Roman"/>
          <w:color w:val="231F20"/>
          <w:spacing w:val="60"/>
        </w:rPr>
        <w:t> </w:t>
      </w:r>
      <w:r>
        <w:rPr>
          <w:rFonts w:ascii="Times New Roman" w:hAnsi="Times New Roman"/>
          <w:color w:val="231F20"/>
          <w:spacing w:val="-1"/>
        </w:rPr>
        <w:t>rane.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Ako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ta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trauma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učestalo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ponavlja,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sluzn</w:t>
      </w:r>
      <w:r>
        <w:rPr>
          <w:rFonts w:ascii="Times New Roman" w:hAnsi="Times New Roman"/>
          <w:color w:val="231F20"/>
        </w:rPr>
        <w:t>ic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postaje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natečena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bolna,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onemogućava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color w:val="231F20"/>
          <w:spacing w:val="-1"/>
        </w:rPr>
        <w:t>normalno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funkcioniranje</w:t>
      </w:r>
      <w:r>
        <w:rPr>
          <w:color w:val="231F20"/>
          <w:spacing w:val="6"/>
        </w:rPr>
        <w:t> </w:t>
      </w:r>
      <w:r>
        <w:rPr>
          <w:color w:val="231F20"/>
        </w:rPr>
        <w:t>usne</w:t>
      </w:r>
      <w:r>
        <w:rPr>
          <w:color w:val="231F20"/>
          <w:spacing w:val="4"/>
        </w:rPr>
        <w:t> </w:t>
      </w:r>
      <w:r>
        <w:rPr>
          <w:color w:val="231F20"/>
        </w:rPr>
        <w:t>dupl</w:t>
      </w:r>
      <w:r>
        <w:rPr>
          <w:rFonts w:ascii="Times New Roman" w:hAnsi="Times New Roman"/>
          <w:color w:val="231F20"/>
        </w:rPr>
        <w:t>je 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prilikom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ţvakanja,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ishrane,</w:t>
      </w:r>
      <w:r>
        <w:rPr>
          <w:color w:val="231F20"/>
        </w:rPr>
        <w:t>govora</w:t>
      </w:r>
      <w:r>
        <w:rPr>
          <w:color w:val="231F20"/>
          <w:spacing w:val="3"/>
        </w:rPr>
        <w:t> </w:t>
      </w:r>
      <w:r>
        <w:rPr>
          <w:color w:val="231F20"/>
        </w:rPr>
        <w:t>itd..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6"/>
        <w:gridCol w:w="1046"/>
      </w:tblGrid>
      <w:tr>
        <w:trPr>
          <w:trHeight w:val="976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55" w:right="0" w:firstLine="3926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b/>
                <w:color w:val="231F20"/>
                <w:sz w:val="24"/>
              </w:rPr>
              <w:t>3. </w:t>
            </w:r>
            <w:r>
              <w:rPr>
                <w:rFonts w:ascii="Times New Roman"/>
                <w:b/>
                <w:color w:val="231F20"/>
                <w:spacing w:val="-1"/>
                <w:sz w:val="24"/>
              </w:rPr>
              <w:t>Rezultati</w:t>
            </w:r>
            <w:r>
              <w:rPr>
                <w:rFonts w:ascii="Times New Roman"/>
                <w:sz w:val="24"/>
              </w:rPr>
            </w: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3"/>
                <w:szCs w:val="23"/>
              </w:rPr>
            </w:pPr>
          </w:p>
          <w:p>
            <w:pPr>
              <w:pStyle w:val="TableParagraph"/>
              <w:spacing w:line="240" w:lineRule="auto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NAJTE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Ţ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E</w:t>
            </w:r>
            <w:r>
              <w:rPr>
                <w:rFonts w:ascii="Times New Roman" w:hAnsi="Times New Roman"/>
                <w:color w:val="231F20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MENTALNO</w:t>
            </w:r>
            <w:r>
              <w:rPr>
                <w:rFonts w:ascii="Times New Roman" w:hAnsi="Times New Roman"/>
                <w:color w:val="231F20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RETARDIRANA</w:t>
            </w:r>
            <w:r>
              <w:rPr>
                <w:rFonts w:ascii="Times New Roman" w:hAnsi="Times New Roman"/>
                <w:color w:val="231F20"/>
                <w:sz w:val="24"/>
              </w:rPr>
              <w:t> DJ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Times New Roman" w:hAnsi="Times New Roman" w:cs="Times New Roman" w:eastAsia="Times New Roman"/>
                <w:sz w:val="29"/>
                <w:szCs w:val="29"/>
              </w:rPr>
            </w:pPr>
          </w:p>
          <w:p>
            <w:pPr>
              <w:pStyle w:val="TableParagraph"/>
              <w:spacing w:line="240" w:lineRule="auto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7,80%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</w:rPr>
              <w:t>TEŠKO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MENTALNO RETARDIRANA</w:t>
            </w:r>
            <w:r>
              <w:rPr>
                <w:rFonts w:ascii="Times New Roman" w:hAnsi="Times New Roman"/>
                <w:color w:val="231F20"/>
                <w:sz w:val="24"/>
              </w:rPr>
              <w:t> D</w:t>
            </w:r>
            <w:r>
              <w:rPr>
                <w:rFonts w:ascii="Times New Roman" w:hAnsi="Times New Roman"/>
                <w:color w:val="231F20"/>
                <w:sz w:val="24"/>
              </w:rPr>
              <w:t>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12,00%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UMJEREN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MENTALNO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RETARDIRANA </w:t>
            </w:r>
            <w:r>
              <w:rPr>
                <w:rFonts w:ascii="Times New Roman"/>
                <w:color w:val="231F20"/>
                <w:sz w:val="24"/>
              </w:rPr>
              <w:t>DJ</w:t>
            </w:r>
            <w:r>
              <w:rPr>
                <w:rFonts w:ascii="Times New Roman"/>
                <w:color w:val="231F20"/>
                <w:sz w:val="24"/>
              </w:rPr>
              <w:t>ECA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7,</w:t>
            </w:r>
            <w:r>
              <w:rPr>
                <w:rFonts w:ascii="Times New Roman"/>
                <w:color w:val="231F20"/>
                <w:sz w:val="24"/>
              </w:rPr>
              <w:t>10%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14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LAKO MENTALNO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RETARDIRANA </w:t>
            </w:r>
            <w:r>
              <w:rPr>
                <w:rFonts w:ascii="Times New Roman"/>
                <w:color w:val="231F20"/>
                <w:sz w:val="24"/>
              </w:rPr>
              <w:t>DJ</w:t>
            </w:r>
            <w:r>
              <w:rPr>
                <w:rFonts w:ascii="Times New Roman"/>
                <w:color w:val="231F20"/>
                <w:sz w:val="24"/>
              </w:rPr>
              <w:t>ECA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5"/>
              <w:ind w:left="25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52,30%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428" w:hRule="exact"/>
        </w:trPr>
        <w:tc>
          <w:tcPr>
            <w:tcW w:w="556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GRANIČNO </w:t>
            </w:r>
            <w:r>
              <w:rPr>
                <w:rFonts w:ascii="Times New Roman" w:hAnsi="Times New Roman"/>
                <w:color w:val="231F20"/>
                <w:sz w:val="24"/>
              </w:rPr>
              <w:t>MENTALNO</w:t>
            </w:r>
            <w:r>
              <w:rPr>
                <w:rFonts w:ascii="Times New Roman" w:hAns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RETARDIRANA</w:t>
            </w:r>
            <w:r>
              <w:rPr>
                <w:rFonts w:ascii="Times New Roman" w:hAnsi="Times New Roman"/>
                <w:color w:val="231F20"/>
                <w:sz w:val="24"/>
              </w:rPr>
              <w:t> D</w:t>
            </w:r>
            <w:r>
              <w:rPr>
                <w:rFonts w:ascii="Times New Roman" w:hAnsi="Times New Roman"/>
                <w:color w:val="231F20"/>
                <w:sz w:val="24"/>
              </w:rPr>
              <w:t>J</w:t>
            </w:r>
            <w:r>
              <w:rPr>
                <w:rFonts w:ascii="Times New Roman" w:hAnsi="Times New Roman"/>
                <w:color w:val="231F20"/>
                <w:sz w:val="24"/>
              </w:rPr>
              <w:t>ECA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04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6"/>
              <w:ind w:left="2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20,80%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10" w:h="16840"/>
          <w:pgMar w:header="825" w:footer="853" w:top="1120" w:bottom="1040" w:left="1280" w:right="1300"/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69"/>
        <w:ind w:left="160" w:right="0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1.</w:t>
      </w:r>
      <w:r>
        <w:rPr>
          <w:color w:val="231F20"/>
        </w:rPr>
        <w:t> Struktura</w:t>
      </w:r>
      <w:r>
        <w:rPr>
          <w:color w:val="231F20"/>
          <w:spacing w:val="-2"/>
        </w:rPr>
        <w:t> </w:t>
      </w:r>
      <w:r>
        <w:rPr>
          <w:color w:val="231F20"/>
        </w:rPr>
        <w:t>mentalno </w:t>
      </w:r>
      <w:r>
        <w:rPr>
          <w:color w:val="231F20"/>
          <w:spacing w:val="-1"/>
        </w:rPr>
        <w:t>retardirane </w:t>
      </w:r>
      <w:r>
        <w:rPr>
          <w:color w:val="231F20"/>
        </w:rPr>
        <w:t>djece</w:t>
      </w:r>
      <w:r>
        <w:rPr>
          <w:color w:val="231F20"/>
          <w:spacing w:val="-1"/>
        </w:rPr>
        <w:t> </w:t>
      </w:r>
      <w:r>
        <w:rPr>
          <w:color w:val="231F20"/>
        </w:rPr>
        <w:t>u Srbiji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6"/>
          <w:szCs w:val="26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6"/>
        <w:gridCol w:w="3756"/>
        <w:gridCol w:w="2996"/>
      </w:tblGrid>
      <w:tr>
        <w:trPr>
          <w:trHeight w:val="358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4"/>
                <w:sz w:val="24"/>
              </w:rPr>
              <w:t>IQ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73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OPŠTA</w:t>
            </w:r>
            <w:r>
              <w:rPr>
                <w:rFonts w:ascii="Times New Roman" w:hAns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KLASIFIKACIJA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9"/>
              <w:ind w:left="20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PROCENAT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POPULACIJE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140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pacing w:val="-2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i</w:t>
            </w:r>
            <w:r>
              <w:rPr>
                <w:rFonts w:ascii="Times New Roman"/>
                <w:color w:val="231F20"/>
                <w:sz w:val="24"/>
              </w:rPr>
              <w:t>znad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Vrlo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superiorna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0,50%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120 </w:t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– </w:t>
            </w:r>
            <w:r>
              <w:rPr>
                <w:rFonts w:ascii="Times New Roman" w:hAnsi="Times New Roman" w:cs="Times New Roman" w:eastAsia="Times New Roman"/>
                <w:color w:val="231F20"/>
                <w:sz w:val="24"/>
                <w:szCs w:val="24"/>
              </w:rPr>
              <w:t>139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Superiorna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2,50%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110 -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119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Visokog</w:t>
            </w:r>
            <w:r>
              <w:rPr>
                <w:rFonts w:ascii="Times New Roman"/>
                <w:color w:val="231F20"/>
                <w:spacing w:val="57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prosjeka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14%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90 -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109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Prosječna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60%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80 -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89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Niskog</w:t>
            </w:r>
            <w:r>
              <w:rPr>
                <w:rFonts w:ascii="Times New Roman"/>
                <w:color w:val="231F20"/>
                <w:spacing w:val="-3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prosjeka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12%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276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70 -</w:t>
            </w:r>
            <w:r>
              <w:rPr>
                <w:rFonts w:ascii="Times New Roman"/>
                <w:color w:val="231F20"/>
                <w:spacing w:val="-1"/>
                <w:sz w:val="24"/>
              </w:rPr>
              <w:t> </w:t>
            </w:r>
            <w:r>
              <w:rPr>
                <w:rFonts w:ascii="Times New Roman"/>
                <w:color w:val="231F20"/>
                <w:sz w:val="24"/>
              </w:rPr>
              <w:t>79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270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1"/>
                <w:sz w:val="24"/>
              </w:rPr>
              <w:t>Granična</w:t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7%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358" w:hRule="exact"/>
        </w:trPr>
        <w:tc>
          <w:tcPr>
            <w:tcW w:w="18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5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69 i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manja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375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15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pacing w:val="-1"/>
                <w:sz w:val="24"/>
              </w:rPr>
              <w:t>Mentalna</w:t>
            </w:r>
            <w:r>
              <w:rPr>
                <w:rFonts w:ascii="Times New Roman"/>
                <w:color w:val="231F20"/>
                <w:sz w:val="24"/>
              </w:rPr>
              <w:t> </w:t>
            </w:r>
            <w:r>
              <w:rPr>
                <w:rFonts w:ascii="Times New Roman"/>
                <w:color w:val="231F20"/>
                <w:spacing w:val="-1"/>
                <w:sz w:val="24"/>
              </w:rPr>
              <w:t>retardacija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299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63" w:lineRule="exact"/>
              <w:ind w:left="92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color w:val="231F20"/>
                <w:sz w:val="24"/>
              </w:rPr>
              <w:t>4%</w:t>
            </w:r>
            <w:r>
              <w:rPr>
                <w:rFonts w:ascii="Times New Roman"/>
                <w:sz w:val="24"/>
              </w:rPr>
            </w:r>
          </w:p>
        </w:tc>
      </w:tr>
    </w:tbl>
    <w:p>
      <w:pPr>
        <w:spacing w:line="240" w:lineRule="auto" w:before="9"/>
        <w:rPr>
          <w:rFonts w:ascii="Times New Roman" w:hAnsi="Times New Roman" w:cs="Times New Roman" w:eastAsia="Times New Roman"/>
          <w:sz w:val="9"/>
          <w:szCs w:val="9"/>
        </w:rPr>
      </w:pPr>
    </w:p>
    <w:p>
      <w:pPr>
        <w:pStyle w:val="BodyText"/>
        <w:spacing w:line="240" w:lineRule="auto" w:before="69"/>
        <w:ind w:left="162" w:right="647"/>
        <w:jc w:val="left"/>
      </w:pPr>
      <w:r>
        <w:rPr>
          <w:color w:val="231F20"/>
          <w:spacing w:val="-1"/>
        </w:rPr>
        <w:t>Tabela</w:t>
      </w:r>
      <w:r>
        <w:rPr>
          <w:color w:val="231F20"/>
        </w:rPr>
        <w:t> </w:t>
      </w:r>
      <w:r>
        <w:rPr>
          <w:color w:val="231F20"/>
          <w:spacing w:val="-1"/>
        </w:rPr>
        <w:t>2.</w:t>
      </w:r>
      <w:r>
        <w:rPr>
          <w:color w:val="231F20"/>
        </w:rPr>
        <w:t> </w:t>
      </w:r>
      <w:r>
        <w:rPr>
          <w:color w:val="231F20"/>
          <w:spacing w:val="-1"/>
        </w:rPr>
        <w:t>Klasifikacija </w:t>
      </w:r>
      <w:r>
        <w:rPr>
          <w:color w:val="231F20"/>
        </w:rPr>
        <w:t>osoba</w:t>
      </w:r>
      <w:r>
        <w:rPr>
          <w:color w:val="231F20"/>
          <w:spacing w:val="-1"/>
        </w:rPr>
        <w:t> </w:t>
      </w:r>
      <w:r>
        <w:rPr>
          <w:color w:val="231F20"/>
        </w:rPr>
        <w:t>i njihova </w:t>
      </w:r>
      <w:r>
        <w:rPr>
          <w:color w:val="231F20"/>
          <w:spacing w:val="-1"/>
        </w:rPr>
        <w:t>rasprostranjenost</w:t>
      </w:r>
      <w:r>
        <w:rPr>
          <w:color w:val="231F20"/>
        </w:rPr>
        <w:t> </w:t>
      </w:r>
      <w:r>
        <w:rPr>
          <w:color w:val="231F20"/>
          <w:spacing w:val="-1"/>
        </w:rPr>
        <w:t>prema</w:t>
      </w:r>
      <w:r>
        <w:rPr>
          <w:color w:val="231F20"/>
        </w:rPr>
        <w:t> </w:t>
      </w:r>
      <w:r>
        <w:rPr>
          <w:color w:val="231F20"/>
          <w:spacing w:val="-1"/>
        </w:rPr>
        <w:t>koeficijentu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inteligencije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(IQ).</w:t>
      </w:r>
      <w:r>
        <w:rPr/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407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color w:val="231F20"/>
        </w:rPr>
        <w:t>4. </w:t>
      </w:r>
      <w:r>
        <w:rPr>
          <w:rFonts w:ascii="Times New Roman"/>
          <w:color w:val="231F20"/>
          <w:spacing w:val="-1"/>
        </w:rPr>
        <w:t>Diskusija</w:t>
      </w:r>
      <w:r>
        <w:rPr>
          <w:rFonts w:asci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left="162" w:right="130"/>
        <w:jc w:val="both"/>
        <w:rPr>
          <w:rFonts w:ascii="Times New Roman" w:hAnsi="Times New Roman" w:cs="Times New Roman" w:eastAsia="Times New Roman"/>
        </w:rPr>
      </w:pPr>
      <w:r>
        <w:rPr>
          <w:color w:val="231F20"/>
        </w:rPr>
        <w:t>Prva</w:t>
      </w:r>
      <w:r>
        <w:rPr>
          <w:color w:val="231F20"/>
          <w:spacing w:val="37"/>
        </w:rPr>
        <w:t> </w:t>
      </w:r>
      <w:r>
        <w:rPr>
          <w:color w:val="231F20"/>
        </w:rPr>
        <w:t>poseta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37"/>
        </w:rPr>
        <w:t> </w:t>
      </w:r>
      <w:r>
        <w:rPr>
          <w:color w:val="231F20"/>
        </w:rPr>
        <w:t>dj</w:t>
      </w:r>
      <w:r>
        <w:rPr>
          <w:rFonts w:ascii="Times New Roman" w:hAnsi="Times New Roman"/>
          <w:color w:val="231F20"/>
        </w:rPr>
        <w:t>eteta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ambulanti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veoma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vaţna,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color w:val="231F20"/>
        </w:rPr>
        <w:t>prvog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</w:rPr>
        <w:t>kontakta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zavisi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buduća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saradnja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izmeĎu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pacijenta,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color w:val="231F20"/>
        </w:rPr>
        <w:t>odvija</w:t>
      </w:r>
      <w:r>
        <w:rPr>
          <w:color w:val="231F20"/>
          <w:spacing w:val="42"/>
        </w:rPr>
        <w:t> </w:t>
      </w:r>
      <w:r>
        <w:rPr>
          <w:color w:val="231F20"/>
        </w:rPr>
        <w:t>u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pozitivnom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negativnom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pravcu.</w:t>
      </w:r>
      <w:r>
        <w:rPr>
          <w:color w:val="231F20"/>
          <w:spacing w:val="42"/>
        </w:rPr>
        <w:t> </w:t>
      </w:r>
      <w:r>
        <w:rPr>
          <w:color w:val="231F20"/>
        </w:rPr>
        <w:t>Cilj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prve</w:t>
      </w:r>
      <w:r>
        <w:rPr>
          <w:color w:val="231F20"/>
          <w:spacing w:val="42"/>
        </w:rPr>
        <w:t> </w:t>
      </w:r>
      <w:r>
        <w:rPr>
          <w:color w:val="231F20"/>
        </w:rPr>
        <w:t>posete</w:t>
      </w:r>
      <w:r>
        <w:rPr>
          <w:color w:val="231F20"/>
          <w:spacing w:val="41"/>
        </w:rPr>
        <w:t> </w:t>
      </w:r>
      <w:r>
        <w:rPr>
          <w:color w:val="231F20"/>
        </w:rPr>
        <w:t>je</w:t>
      </w:r>
      <w:r>
        <w:rPr>
          <w:color w:val="231F20"/>
          <w:spacing w:val="42"/>
        </w:rPr>
        <w:t> </w:t>
      </w:r>
      <w:r>
        <w:rPr>
          <w:color w:val="231F20"/>
        </w:rPr>
        <w:t>da</w:t>
      </w:r>
      <w:r>
        <w:rPr>
          <w:color w:val="231F20"/>
          <w:spacing w:val="42"/>
        </w:rPr>
        <w:t> </w:t>
      </w:r>
      <w:r>
        <w:rPr>
          <w:color w:val="231F20"/>
        </w:rPr>
        <w:t>se</w:t>
      </w:r>
      <w:r>
        <w:rPr>
          <w:color w:val="231F20"/>
          <w:spacing w:val="42"/>
        </w:rPr>
        <w:t> </w:t>
      </w:r>
      <w:r>
        <w:rPr>
          <w:color w:val="231F20"/>
        </w:rPr>
        <w:t>utvrdi</w:t>
      </w:r>
      <w:r>
        <w:rPr>
          <w:color w:val="231F20"/>
          <w:spacing w:val="43"/>
        </w:rPr>
        <w:t> </w:t>
      </w:r>
      <w:r>
        <w:rPr>
          <w:color w:val="231F20"/>
        </w:rPr>
        <w:t>stanje</w:t>
      </w:r>
      <w:r>
        <w:rPr>
          <w:color w:val="231F20"/>
          <w:spacing w:val="42"/>
        </w:rPr>
        <w:t> </w:t>
      </w:r>
      <w:r>
        <w:rPr>
          <w:color w:val="231F20"/>
        </w:rPr>
        <w:t>oralnog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45"/>
        </w:rPr>
        <w:t> </w:t>
      </w:r>
      <w:r>
        <w:rPr>
          <w:color w:val="231F20"/>
          <w:spacing w:val="-1"/>
        </w:rPr>
        <w:t>hendikepiranog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/>
          <w:color w:val="231F20"/>
          <w:spacing w:val="-1"/>
        </w:rPr>
        <w:t>eteta,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stepen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oralne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higij</w:t>
      </w:r>
      <w:r>
        <w:rPr>
          <w:color w:val="231F20"/>
        </w:rPr>
        <w:t>ene</w:t>
      </w:r>
      <w:r>
        <w:rPr>
          <w:color w:val="231F20"/>
          <w:spacing w:val="43"/>
        </w:rPr>
        <w:t> </w:t>
      </w:r>
      <w:r>
        <w:rPr>
          <w:color w:val="231F20"/>
        </w:rPr>
        <w:t>i</w:t>
      </w:r>
      <w:r>
        <w:rPr>
          <w:color w:val="231F20"/>
          <w:spacing w:val="46"/>
        </w:rPr>
        <w:t> </w:t>
      </w:r>
      <w:r>
        <w:rPr>
          <w:color w:val="231F20"/>
        </w:rPr>
        <w:t>otkrije</w:t>
      </w:r>
      <w:r>
        <w:rPr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prisustvo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štetnih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navika.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Prvim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pregledom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takoĎe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ustanovitida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li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potreban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tretman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moći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uradi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ordinaciji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ostrale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1"/>
        </w:rPr>
        <w:t>d</w:t>
      </w:r>
      <w:r>
        <w:rPr>
          <w:color w:val="231F20"/>
          <w:spacing w:val="1"/>
        </w:rPr>
        <w:t>j</w:t>
      </w:r>
      <w:r>
        <w:rPr>
          <w:rFonts w:ascii="Times New Roman" w:hAnsi="Times New Roman"/>
          <w:color w:val="231F20"/>
          <w:spacing w:val="1"/>
        </w:rPr>
        <w:t>ece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će</w:t>
      </w:r>
      <w:r>
        <w:rPr>
          <w:rFonts w:ascii="Times New Roman" w:hAnsi="Times New Roman"/>
          <w:color w:val="231F20"/>
          <w:spacing w:val="92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potrebna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primena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sedacije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opšte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anestezije.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Mnogi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smat</w:t>
      </w:r>
      <w:r>
        <w:rPr>
          <w:color w:val="231F20"/>
        </w:rPr>
        <w:t>rajida</w:t>
      </w:r>
      <w:r>
        <w:rPr>
          <w:color w:val="231F20"/>
          <w:spacing w:val="15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</w:rPr>
        <w:t>bolje</w:t>
      </w:r>
      <w:r>
        <w:rPr>
          <w:color w:val="231F20"/>
          <w:spacing w:val="13"/>
        </w:rPr>
        <w:t> </w:t>
      </w:r>
      <w:r>
        <w:rPr>
          <w:color w:val="231F20"/>
        </w:rPr>
        <w:t>da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prvi</w:t>
      </w:r>
      <w:r>
        <w:rPr>
          <w:color w:val="231F20"/>
          <w:spacing w:val="14"/>
        </w:rPr>
        <w:t> </w:t>
      </w:r>
      <w:r>
        <w:rPr>
          <w:color w:val="231F20"/>
        </w:rPr>
        <w:t>kontakt</w:t>
      </w:r>
      <w:r>
        <w:rPr>
          <w:color w:val="231F20"/>
          <w:spacing w:val="77"/>
        </w:rPr>
        <w:t> </w:t>
      </w:r>
      <w:r>
        <w:rPr>
          <w:color w:val="231F20"/>
        </w:rPr>
        <w:t>sa</w:t>
      </w:r>
      <w:r>
        <w:rPr>
          <w:color w:val="231F20"/>
          <w:spacing w:val="52"/>
        </w:rPr>
        <w:t> </w:t>
      </w:r>
      <w:r>
        <w:rPr>
          <w:color w:val="231F20"/>
          <w:spacing w:val="-1"/>
        </w:rPr>
        <w:t>dj</w:t>
      </w:r>
      <w:r>
        <w:rPr>
          <w:rFonts w:ascii="Times New Roman" w:hAnsi="Times New Roman"/>
          <w:color w:val="231F20"/>
          <w:spacing w:val="-1"/>
        </w:rPr>
        <w:t>etetom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bude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van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ambulante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poznatom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okruţenju.Kod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retardiranih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briga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duplje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sloţenija,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zanemarivanje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tog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segmenta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pojedinca</w:t>
      </w:r>
      <w:r>
        <w:rPr>
          <w:rFonts w:ascii="Times New Roman" w:hAnsi="Times New Roman"/>
          <w:color w:val="231F20"/>
          <w:spacing w:val="102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imati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daleko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ozbiljnije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posljedice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nego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  <w:spacing w:val="-1"/>
        </w:rPr>
        <w:t>zdrave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osobe.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Stoga</w:t>
      </w:r>
      <w:r>
        <w:rPr>
          <w:color w:val="231F20"/>
          <w:spacing w:val="18"/>
        </w:rPr>
        <w:t> </w:t>
      </w:r>
      <w:r>
        <w:rPr>
          <w:color w:val="231F20"/>
        </w:rPr>
        <w:t>osobe</w:t>
      </w:r>
      <w:r>
        <w:rPr>
          <w:color w:val="231F20"/>
          <w:spacing w:val="17"/>
        </w:rPr>
        <w:t> </w:t>
      </w:r>
      <w:r>
        <w:rPr>
          <w:color w:val="231F20"/>
        </w:rPr>
        <w:t>koje</w:t>
      </w:r>
      <w:r>
        <w:rPr>
          <w:color w:val="231F20"/>
          <w:spacing w:val="19"/>
        </w:rPr>
        <w:t> </w:t>
      </w:r>
      <w:r>
        <w:rPr>
          <w:color w:val="231F20"/>
        </w:rPr>
        <w:t>se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brinu</w:t>
      </w:r>
      <w:r>
        <w:rPr>
          <w:color w:val="231F20"/>
          <w:spacing w:val="20"/>
        </w:rPr>
        <w:t> </w:t>
      </w:r>
      <w:r>
        <w:rPr>
          <w:color w:val="231F20"/>
        </w:rPr>
        <w:t>o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retardiranima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(roditelji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medicinsko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osoblje)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-1"/>
        </w:rPr>
        <w:t>moraju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</w:rPr>
        <w:t>svesni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postizanja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odrţavanja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njihovogoralnog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zdravlja.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</w:rPr>
        <w:t>Osim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toga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ukupni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utisak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mentalno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retardirana</w:t>
      </w:r>
      <w:r>
        <w:rPr>
          <w:rFonts w:ascii="Times New Roman" w:hAnsi="Times New Roman"/>
          <w:color w:val="231F20"/>
          <w:spacing w:val="87"/>
        </w:rPr>
        <w:t> </w:t>
      </w:r>
      <w:r>
        <w:rPr>
          <w:color w:val="231F20"/>
        </w:rPr>
        <w:t>osoba</w:t>
      </w:r>
      <w:r>
        <w:rPr>
          <w:color w:val="231F20"/>
          <w:spacing w:val="27"/>
        </w:rPr>
        <w:t> </w:t>
      </w:r>
      <w:r>
        <w:rPr>
          <w:color w:val="231F20"/>
        </w:rPr>
        <w:t>ostavlja</w:t>
      </w:r>
      <w:r>
        <w:rPr>
          <w:color w:val="231F20"/>
          <w:spacing w:val="28"/>
        </w:rPr>
        <w:t> </w:t>
      </w:r>
      <w:r>
        <w:rPr>
          <w:color w:val="231F20"/>
        </w:rPr>
        <w:t>na</w:t>
      </w:r>
      <w:r>
        <w:rPr>
          <w:color w:val="231F20"/>
          <w:spacing w:val="28"/>
        </w:rPr>
        <w:t> </w:t>
      </w:r>
      <w:r>
        <w:rPr>
          <w:color w:val="231F20"/>
        </w:rPr>
        <w:t>svoju</w:t>
      </w:r>
      <w:r>
        <w:rPr>
          <w:color w:val="231F20"/>
          <w:spacing w:val="25"/>
        </w:rPr>
        <w:t> </w:t>
      </w:r>
      <w:r>
        <w:rPr>
          <w:color w:val="231F20"/>
        </w:rPr>
        <w:t>okolin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moţe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bitno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pogoršan,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poboljšan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zavisno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stanja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color w:val="231F20"/>
        </w:rPr>
        <w:t>zuba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usne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duplje.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Naime,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karijesni</w:t>
      </w:r>
      <w:r>
        <w:rPr>
          <w:color w:val="231F20"/>
          <w:spacing w:val="28"/>
        </w:rPr>
        <w:t> </w:t>
      </w:r>
      <w:r>
        <w:rPr>
          <w:color w:val="231F20"/>
        </w:rPr>
        <w:t>zubi,</w:t>
      </w:r>
      <w:r>
        <w:rPr>
          <w:color w:val="231F20"/>
          <w:spacing w:val="29"/>
        </w:rPr>
        <w:t> </w:t>
      </w:r>
      <w:r>
        <w:rPr>
          <w:color w:val="231F20"/>
        </w:rPr>
        <w:t>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obilnim</w:t>
      </w:r>
      <w:r>
        <w:rPr>
          <w:color w:val="231F20"/>
          <w:spacing w:val="29"/>
        </w:rPr>
        <w:t> </w:t>
      </w:r>
      <w:r>
        <w:rPr>
          <w:color w:val="231F20"/>
          <w:spacing w:val="-1"/>
        </w:rPr>
        <w:t>naslagama</w:t>
      </w:r>
      <w:r>
        <w:rPr>
          <w:color w:val="231F20"/>
          <w:spacing w:val="28"/>
        </w:rPr>
        <w:t> </w:t>
      </w:r>
      <w:r>
        <w:rPr>
          <w:color w:val="231F20"/>
        </w:rPr>
        <w:t>plaka</w:t>
      </w:r>
      <w:r>
        <w:rPr>
          <w:color w:val="231F20"/>
          <w:spacing w:val="27"/>
        </w:rPr>
        <w:t> </w:t>
      </w:r>
      <w:r>
        <w:rPr>
          <w:color w:val="231F20"/>
        </w:rPr>
        <w:t>i</w:t>
      </w:r>
      <w:r>
        <w:rPr>
          <w:color w:val="231F20"/>
          <w:spacing w:val="29"/>
        </w:rPr>
        <w:t> </w:t>
      </w:r>
      <w:r>
        <w:rPr>
          <w:color w:val="231F20"/>
        </w:rPr>
        <w:t>zubnog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kamenca</w:t>
      </w:r>
      <w:r>
        <w:rPr>
          <w:color w:val="231F20"/>
          <w:spacing w:val="27"/>
        </w:rPr>
        <w:t> </w:t>
      </w:r>
      <w:r>
        <w:rPr>
          <w:color w:val="231F20"/>
        </w:rPr>
        <w:t>te</w:t>
      </w:r>
      <w:r>
        <w:rPr>
          <w:color w:val="231F20"/>
          <w:spacing w:val="71"/>
        </w:rPr>
        <w:t> </w:t>
      </w:r>
      <w:r>
        <w:rPr>
          <w:rFonts w:ascii="Times New Roman" w:hAnsi="Times New Roman"/>
          <w:color w:val="231F20"/>
          <w:spacing w:val="-1"/>
        </w:rPr>
        <w:t>neprijatanzadah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iz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zdrave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ostavljaju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loš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ut</w:t>
      </w:r>
      <w:r>
        <w:rPr>
          <w:color w:val="231F20"/>
        </w:rPr>
        <w:t>isak</w:t>
      </w:r>
      <w:r>
        <w:rPr>
          <w:color w:val="231F20"/>
          <w:spacing w:val="37"/>
        </w:rPr>
        <w:t> </w:t>
      </w:r>
      <w:r>
        <w:rPr>
          <w:color w:val="231F20"/>
        </w:rPr>
        <w:t>koji</w:t>
      </w:r>
      <w:r>
        <w:rPr>
          <w:color w:val="231F20"/>
          <w:spacing w:val="38"/>
        </w:rPr>
        <w:t> </w:t>
      </w:r>
      <w:r>
        <w:rPr>
          <w:color w:val="231F20"/>
        </w:rPr>
        <w:t>ukazuje</w:t>
      </w:r>
      <w:r>
        <w:rPr>
          <w:color w:val="231F20"/>
          <w:spacing w:val="37"/>
        </w:rPr>
        <w:t> </w:t>
      </w:r>
      <w:r>
        <w:rPr>
          <w:color w:val="231F20"/>
        </w:rPr>
        <w:t>na</w:t>
      </w:r>
      <w:r>
        <w:rPr>
          <w:color w:val="231F20"/>
          <w:spacing w:val="37"/>
        </w:rPr>
        <w:t> </w:t>
      </w:r>
      <w:r>
        <w:rPr>
          <w:color w:val="231F20"/>
          <w:spacing w:val="-1"/>
        </w:rPr>
        <w:t>nebrigu</w:t>
      </w:r>
      <w:r>
        <w:rPr>
          <w:color w:val="231F20"/>
          <w:spacing w:val="38"/>
        </w:rPr>
        <w:t> </w:t>
      </w:r>
      <w:r>
        <w:rPr>
          <w:color w:val="231F20"/>
        </w:rPr>
        <w:t>i</w:t>
      </w:r>
      <w:r>
        <w:rPr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zapuštenost,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  <w:spacing w:val="1"/>
        </w:rPr>
        <w:t>za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razliku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od</w:t>
      </w:r>
      <w:r>
        <w:rPr>
          <w:rFonts w:ascii="Times New Roman" w:hAnsi="Times New Roman"/>
          <w:color w:val="231F20"/>
          <w:spacing w:val="9"/>
        </w:rPr>
        <w:t> </w:t>
      </w:r>
      <w:r>
        <w:rPr>
          <w:rFonts w:ascii="Times New Roman" w:hAnsi="Times New Roman"/>
          <w:color w:val="231F20"/>
        </w:rPr>
        <w:t>či</w:t>
      </w:r>
      <w:r>
        <w:rPr>
          <w:color w:val="231F20"/>
        </w:rPr>
        <w:t>stih,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zdravih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zbrinutih</w:t>
      </w:r>
      <w:r>
        <w:rPr>
          <w:color w:val="231F20"/>
          <w:spacing w:val="9"/>
        </w:rPr>
        <w:t> </w:t>
      </w:r>
      <w:r>
        <w:rPr>
          <w:color w:val="231F20"/>
        </w:rPr>
        <w:t>zuba.Problem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oralnog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zdravlja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101"/>
        </w:rPr>
        <w:t> </w:t>
      </w:r>
      <w:r>
        <w:rPr>
          <w:color w:val="231F20"/>
          <w:spacing w:val="-1"/>
        </w:rPr>
        <w:t>retardiranih</w:t>
      </w:r>
      <w:r>
        <w:rPr>
          <w:color w:val="231F20"/>
          <w:spacing w:val="2"/>
        </w:rPr>
        <w:t> </w:t>
      </w:r>
      <w:r>
        <w:rPr>
          <w:color w:val="231F20"/>
        </w:rPr>
        <w:t>osoba</w:t>
      </w:r>
      <w:r>
        <w:rPr>
          <w:color w:val="231F20"/>
          <w:spacing w:val="4"/>
        </w:rPr>
        <w:t> </w:t>
      </w:r>
      <w:r>
        <w:rPr>
          <w:color w:val="231F20"/>
        </w:rPr>
        <w:t>posljednjih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godina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postaje</w:t>
      </w:r>
      <w:r>
        <w:rPr>
          <w:color w:val="231F20"/>
          <w:spacing w:val="1"/>
        </w:rPr>
        <w:t> </w:t>
      </w:r>
      <w:r>
        <w:rPr>
          <w:color w:val="231F20"/>
        </w:rPr>
        <w:t>sve</w:t>
      </w:r>
      <w:r>
        <w:rPr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aktuelniji.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Takve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god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69"/>
        </w:rPr>
        <w:t> </w:t>
      </w:r>
      <w:r>
        <w:rPr>
          <w:rFonts w:ascii="Times New Roman" w:hAnsi="Times New Roman"/>
          <w:color w:val="231F20"/>
          <w:spacing w:val="-1"/>
        </w:rPr>
        <w:t>moguće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  <w:spacing w:val="-1"/>
        </w:rPr>
        <w:t>uključiti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svakodnevne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ţivotne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aktivnosti,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  <w:spacing w:val="-1"/>
        </w:rPr>
        <w:t>često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podrazumeva</w:t>
      </w:r>
      <w:r>
        <w:rPr>
          <w:rFonts w:ascii="Times New Roman" w:hAnsi="Times New Roman"/>
          <w:color w:val="231F20"/>
          <w:spacing w:val="3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ţivot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color w:val="231F20"/>
        </w:rPr>
        <w:t>s</w:t>
      </w:r>
      <w:r>
        <w:rPr>
          <w:color w:val="231F20"/>
          <w:spacing w:val="62"/>
        </w:rPr>
        <w:t> </w:t>
      </w:r>
      <w:r>
        <w:rPr>
          <w:color w:val="231F20"/>
        </w:rPr>
        <w:t>sopstvenom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porodicom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izvan</w:t>
      </w:r>
      <w:r>
        <w:rPr>
          <w:color w:val="231F20"/>
          <w:spacing w:val="3"/>
        </w:rPr>
        <w:t> </w:t>
      </w:r>
      <w:r>
        <w:rPr>
          <w:color w:val="231F20"/>
        </w:rPr>
        <w:t>domova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specijaliziovanih</w:t>
      </w:r>
      <w:r>
        <w:rPr>
          <w:color w:val="231F20"/>
          <w:spacing w:val="4"/>
        </w:rPr>
        <w:t> </w:t>
      </w:r>
      <w:r>
        <w:rPr>
          <w:color w:val="231F20"/>
        </w:rPr>
        <w:t>za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zbrinjavanje</w:t>
      </w:r>
      <w:r>
        <w:rPr>
          <w:color w:val="231F20"/>
          <w:spacing w:val="3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retardir</w:t>
      </w:r>
      <w:r>
        <w:rPr>
          <w:rFonts w:ascii="Times New Roman" w:hAnsi="Times New Roman"/>
          <w:color w:val="231F20"/>
          <w:spacing w:val="-1"/>
        </w:rPr>
        <w:t>anih</w:t>
      </w:r>
      <w:r>
        <w:rPr>
          <w:rFonts w:ascii="Times New Roman" w:hAnsi="Times New Roman"/>
          <w:color w:val="231F20"/>
          <w:spacing w:val="103"/>
          <w:w w:val="99"/>
        </w:rPr>
        <w:t> </w:t>
      </w:r>
      <w:r>
        <w:rPr>
          <w:color w:val="231F20"/>
          <w:spacing w:val="-1"/>
        </w:rPr>
        <w:t>osoba.</w:t>
      </w:r>
      <w:r>
        <w:rPr>
          <w:color w:val="231F20"/>
          <w:spacing w:val="33"/>
        </w:rPr>
        <w:t> </w:t>
      </w:r>
      <w:r>
        <w:rPr>
          <w:color w:val="231F20"/>
          <w:spacing w:val="-2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njegov</w:t>
      </w:r>
      <w:r>
        <w:rPr>
          <w:color w:val="231F20"/>
          <w:spacing w:val="33"/>
        </w:rPr>
        <w:t> </w:t>
      </w:r>
      <w:r>
        <w:rPr>
          <w:color w:val="231F20"/>
        </w:rPr>
        <w:t>je</w:t>
      </w:r>
      <w:r>
        <w:rPr>
          <w:color w:val="231F20"/>
          <w:spacing w:val="30"/>
        </w:rPr>
        <w:t> </w:t>
      </w:r>
      <w:r>
        <w:rPr>
          <w:color w:val="231F20"/>
        </w:rPr>
        <w:t>uspjeh</w:t>
      </w:r>
      <w:r>
        <w:rPr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bitna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kvalitetna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institucionalna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podrška,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uključuje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zdravstveno,</w:t>
      </w:r>
      <w:r>
        <w:rPr>
          <w:color w:val="231F20"/>
          <w:spacing w:val="16"/>
        </w:rPr>
        <w:t> </w:t>
      </w:r>
      <w:r>
        <w:rPr>
          <w:color w:val="231F20"/>
        </w:rPr>
        <w:t>odnosno</w:t>
      </w:r>
      <w:r>
        <w:rPr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stomatološko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zbrinjavanje.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Naţalost,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nerijetko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doga</w:t>
      </w:r>
      <w:r>
        <w:rPr>
          <w:rFonts w:ascii="Times New Roman" w:hAnsi="Times New Roman"/>
          <w:color w:val="231F20"/>
          <w:spacing w:val="-2"/>
        </w:rPr>
        <w:t>Ďa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1"/>
        </w:rPr>
        <w:t>da</w:t>
      </w:r>
      <w:r>
        <w:rPr>
          <w:rFonts w:ascii="Times New Roman" w:hAnsi="Times New Roman"/>
          <w:color w:val="231F20"/>
          <w:spacing w:val="95"/>
          <w:w w:val="99"/>
        </w:rPr>
        <w:t> </w:t>
      </w:r>
      <w:r>
        <w:rPr>
          <w:color w:val="231F20"/>
        </w:rPr>
        <w:t>izostankom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institucionalnog</w:t>
      </w:r>
      <w:r>
        <w:rPr>
          <w:color w:val="231F20"/>
          <w:spacing w:val="35"/>
        </w:rPr>
        <w:t> </w:t>
      </w:r>
      <w:r>
        <w:rPr>
          <w:color w:val="231F20"/>
          <w:spacing w:val="-1"/>
        </w:rPr>
        <w:t>zbrinjavnja</w:t>
      </w:r>
      <w:r>
        <w:rPr>
          <w:color w:val="231F20"/>
        </w:rPr>
        <w:t>  </w:t>
      </w:r>
      <w:r>
        <w:rPr>
          <w:color w:val="231F20"/>
          <w:spacing w:val="15"/>
        </w:rPr>
        <w:t> </w:t>
      </w:r>
      <w:r>
        <w:rPr>
          <w:color w:val="231F20"/>
        </w:rPr>
        <w:t>mentalno</w:t>
      </w:r>
      <w:r>
        <w:rPr>
          <w:color w:val="231F20"/>
          <w:spacing w:val="38"/>
        </w:rPr>
        <w:t> </w:t>
      </w:r>
      <w:r>
        <w:rPr>
          <w:color w:val="231F20"/>
          <w:spacing w:val="-1"/>
        </w:rPr>
        <w:t>retardira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37"/>
        </w:rPr>
        <w:t> </w:t>
      </w:r>
      <w:r>
        <w:rPr>
          <w:rFonts w:ascii="Times New Roman" w:hAnsi="Times New Roman"/>
          <w:color w:val="231F20"/>
        </w:rPr>
        <w:t>dolazi</w:t>
      </w:r>
      <w:r>
        <w:rPr>
          <w:rFonts w:ascii="Times New Roman" w:hAnsi="Times New Roman"/>
          <w:color w:val="231F20"/>
          <w:spacing w:val="38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  <w:spacing w:val="-1"/>
        </w:rPr>
        <w:t>zapuštanja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1025" w:footer="653" w:top="1320" w:bottom="840" w:left="128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1"/>
        <w:jc w:val="both"/>
      </w:pPr>
      <w:r>
        <w:rPr>
          <w:rFonts w:ascii="Times New Roman" w:hAnsi="Times New Roman"/>
          <w:color w:val="231F20"/>
        </w:rPr>
        <w:t>njihovog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cjelokupnog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  <w:spacing w:val="-1"/>
        </w:rPr>
        <w:t>zdravlja,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uključujući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5"/>
        </w:rPr>
        <w:t> </w:t>
      </w:r>
      <w:r>
        <w:rPr>
          <w:rFonts w:ascii="Times New Roman" w:hAnsi="Times New Roman"/>
          <w:color w:val="231F20"/>
          <w:spacing w:val="-1"/>
        </w:rPr>
        <w:t>oralno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color w:val="231F20"/>
          <w:spacing w:val="-1"/>
        </w:rPr>
        <w:t>zdravlje.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Boravkom</w:t>
      </w:r>
      <w:r>
        <w:rPr>
          <w:color w:val="231F20"/>
          <w:spacing w:val="57"/>
        </w:rPr>
        <w:t> </w:t>
      </w:r>
      <w:r>
        <w:rPr>
          <w:color w:val="231F20"/>
        </w:rPr>
        <w:t>u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vlastitim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porodicama,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pogotovo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izvan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većih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urbanih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sredina,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menta</w:t>
      </w:r>
      <w:r>
        <w:rPr>
          <w:color w:val="231F20"/>
        </w:rPr>
        <w:t>lno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retardirane</w:t>
      </w:r>
      <w:r>
        <w:rPr>
          <w:color w:val="231F20"/>
          <w:spacing w:val="1"/>
        </w:rPr>
        <w:t> </w:t>
      </w:r>
      <w:r>
        <w:rPr>
          <w:color w:val="231F20"/>
        </w:rPr>
        <w:t>osobe 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na</w:t>
      </w:r>
      <w:r>
        <w:rPr>
          <w:rFonts w:ascii="Times New Roman" w:hAnsi="Times New Roman"/>
          <w:color w:val="231F20"/>
          <w:spacing w:val="-1"/>
        </w:rPr>
        <w:t>jčešće</w:t>
      </w:r>
      <w:r>
        <w:rPr>
          <w:rFonts w:ascii="Times New Roman" w:hAnsi="Times New Roman"/>
          <w:color w:val="231F20"/>
          <w:spacing w:val="80"/>
        </w:rPr>
        <w:t> </w:t>
      </w:r>
      <w:r>
        <w:rPr>
          <w:rFonts w:ascii="Times New Roman" w:hAnsi="Times New Roman"/>
          <w:color w:val="231F20"/>
        </w:rPr>
        <w:t>ostaju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bez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  <w:spacing w:val="-1"/>
        </w:rPr>
        <w:t>odgovarajućeg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redovnog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zdravstvenog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</w:rPr>
        <w:t>zbrinjavanja,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ukućani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koji,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vode</w:t>
      </w:r>
      <w:r>
        <w:rPr>
          <w:rFonts w:ascii="Times New Roman" w:hAnsi="Times New Roman"/>
          <w:color w:val="231F20"/>
          <w:spacing w:val="42"/>
          <w:w w:val="99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30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egzistencijalnim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potrebama,</w:t>
      </w:r>
      <w:r>
        <w:rPr>
          <w:color w:val="231F20"/>
          <w:spacing w:val="30"/>
        </w:rPr>
        <w:t> </w:t>
      </w:r>
      <w:r>
        <w:rPr>
          <w:color w:val="231F20"/>
        </w:rPr>
        <w:t>nisu</w:t>
      </w:r>
      <w:r>
        <w:rPr>
          <w:color w:val="231F20"/>
          <w:spacing w:val="31"/>
        </w:rPr>
        <w:t> </w:t>
      </w:r>
      <w:r>
        <w:rPr>
          <w:color w:val="231F20"/>
        </w:rPr>
        <w:t>dovoljno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edukovanida</w:t>
      </w:r>
      <w:r>
        <w:rPr>
          <w:color w:val="231F20"/>
          <w:spacing w:val="30"/>
        </w:rPr>
        <w:t> </w:t>
      </w:r>
      <w:r>
        <w:rPr>
          <w:color w:val="231F20"/>
        </w:rPr>
        <w:t>bi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samostalno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3"/>
        </w:rPr>
        <w:t> </w:t>
      </w:r>
      <w:r>
        <w:rPr>
          <w:color w:val="231F20"/>
          <w:spacing w:val="-1"/>
        </w:rPr>
        <w:t>dugotrajno</w:t>
      </w:r>
      <w:r>
        <w:rPr>
          <w:color w:val="231F20"/>
          <w:spacing w:val="89"/>
        </w:rPr>
        <w:t> </w:t>
      </w:r>
      <w:r>
        <w:rPr>
          <w:color w:val="231F20"/>
          <w:spacing w:val="-1"/>
        </w:rPr>
        <w:t>ispravno</w:t>
      </w:r>
      <w:r>
        <w:rPr>
          <w:color w:val="231F20"/>
          <w:spacing w:val="14"/>
        </w:rPr>
        <w:t> </w:t>
      </w:r>
      <w:r>
        <w:rPr>
          <w:color w:val="231F20"/>
        </w:rPr>
        <w:t>vodili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brigu</w:t>
      </w:r>
      <w:r>
        <w:rPr>
          <w:color w:val="231F20"/>
          <w:spacing w:val="14"/>
        </w:rPr>
        <w:t> </w:t>
      </w:r>
      <w:r>
        <w:rPr>
          <w:color w:val="231F20"/>
        </w:rPr>
        <w:t>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zdravlju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retardiraneosobe.</w:t>
      </w:r>
      <w:r>
        <w:rPr>
          <w:color w:val="231F20"/>
          <w:spacing w:val="16"/>
        </w:rPr>
        <w:t> </w:t>
      </w:r>
      <w:r>
        <w:rPr>
          <w:color w:val="231F20"/>
          <w:spacing w:val="-1"/>
        </w:rPr>
        <w:t>Zbog</w:t>
      </w:r>
      <w:r>
        <w:rPr>
          <w:color w:val="231F20"/>
          <w:spacing w:val="11"/>
        </w:rPr>
        <w:t> </w:t>
      </w:r>
      <w:r>
        <w:rPr>
          <w:color w:val="231F20"/>
        </w:rPr>
        <w:t>toga</w:t>
      </w:r>
      <w:r>
        <w:rPr>
          <w:color w:val="231F20"/>
          <w:spacing w:val="18"/>
        </w:rPr>
        <w:t> </w:t>
      </w:r>
      <w:r>
        <w:rPr>
          <w:color w:val="231F20"/>
        </w:rPr>
        <w:t>je</w:t>
      </w:r>
      <w:r>
        <w:rPr>
          <w:color w:val="231F20"/>
          <w:spacing w:val="13"/>
        </w:rPr>
        <w:t> </w:t>
      </w:r>
      <w:r>
        <w:rPr>
          <w:color w:val="231F20"/>
          <w:spacing w:val="-1"/>
        </w:rPr>
        <w:t>neophodna</w:t>
      </w:r>
      <w:r>
        <w:rPr>
          <w:color w:val="231F20"/>
          <w:spacing w:val="13"/>
        </w:rPr>
        <w:t> </w:t>
      </w:r>
      <w:r>
        <w:rPr>
          <w:color w:val="231F20"/>
        </w:rPr>
        <w:t>njihova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edukacija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stalna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saradnja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nadleţnim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institucijama.</w:t>
      </w:r>
      <w:r>
        <w:rPr>
          <w:color w:val="231F20"/>
          <w:spacing w:val="-1"/>
        </w:rPr>
        <w:t>Oralno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higijenske</w:t>
      </w:r>
      <w:r>
        <w:rPr>
          <w:color w:val="231F20"/>
          <w:spacing w:val="6"/>
        </w:rPr>
        <w:t> </w:t>
      </w:r>
      <w:r>
        <w:rPr>
          <w:color w:val="231F20"/>
        </w:rPr>
        <w:t>mere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podrazumevaju</w:t>
      </w:r>
      <w:r>
        <w:rPr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pranje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zubnom </w:t>
      </w:r>
      <w:r>
        <w:rPr>
          <w:rFonts w:ascii="Times New Roman" w:hAnsi="Times New Roman"/>
          <w:color w:val="231F20"/>
          <w:spacing w:val="-1"/>
        </w:rPr>
        <w:t>četkicom</w:t>
      </w:r>
      <w:r>
        <w:rPr>
          <w:rFonts w:ascii="Times New Roman" w:hAnsi="Times New Roman"/>
          <w:color w:val="231F20"/>
        </w:rPr>
        <w:t> nakon svakog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obroka, 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najmanje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dva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puta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-1"/>
        </w:rPr>
        <w:t> dan.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Savjetuje</w:t>
      </w:r>
      <w:r>
        <w:rPr>
          <w:rFonts w:ascii="Times New Roman" w:hAnsi="Times New Roman"/>
          <w:color w:val="231F20"/>
        </w:rPr>
        <w:t> se</w:t>
      </w:r>
      <w:r>
        <w:rPr>
          <w:rFonts w:ascii="Times New Roman" w:hAnsi="Times New Roman"/>
          <w:color w:val="231F20"/>
          <w:spacing w:val="66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zubnog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konca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interdentalne</w:t>
      </w:r>
      <w:r>
        <w:rPr>
          <w:rFonts w:ascii="Times New Roman" w:hAnsi="Times New Roman"/>
          <w:color w:val="231F20"/>
          <w:spacing w:val="58"/>
        </w:rPr>
        <w:t> </w:t>
      </w:r>
      <w:r>
        <w:rPr>
          <w:rFonts w:ascii="Times New Roman" w:hAnsi="Times New Roman"/>
          <w:color w:val="231F20"/>
          <w:spacing w:val="-1"/>
        </w:rPr>
        <w:t>četkice.</w:t>
      </w:r>
      <w:r>
        <w:rPr>
          <w:rFonts w:ascii="Times New Roman" w:hAnsi="Times New Roman"/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1"/>
        </w:rPr>
        <w:t>Ust</w:t>
      </w:r>
      <w:r>
        <w:rPr>
          <w:color w:val="231F20"/>
          <w:spacing w:val="1"/>
        </w:rPr>
        <w:t>a</w:t>
      </w:r>
      <w:r>
        <w:rPr>
          <w:color w:val="231F20"/>
          <w:spacing w:val="56"/>
        </w:rPr>
        <w:t> </w:t>
      </w:r>
      <w:r>
        <w:rPr>
          <w:color w:val="231F20"/>
          <w:spacing w:val="1"/>
        </w:rPr>
        <w:t>se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mogu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povremeno</w:t>
      </w:r>
      <w:r>
        <w:rPr>
          <w:color w:val="231F20"/>
          <w:spacing w:val="56"/>
        </w:rPr>
        <w:t> </w:t>
      </w:r>
      <w:r>
        <w:rPr>
          <w:color w:val="231F20"/>
          <w:spacing w:val="-1"/>
        </w:rPr>
        <w:t>ispirati</w:t>
      </w:r>
      <w:r>
        <w:rPr>
          <w:color w:val="231F20"/>
          <w:spacing w:val="84"/>
        </w:rPr>
        <w:t> </w:t>
      </w:r>
      <w:r>
        <w:rPr>
          <w:rFonts w:ascii="Times New Roman" w:hAnsi="Times New Roman"/>
          <w:color w:val="231F20"/>
          <w:spacing w:val="-1"/>
        </w:rPr>
        <w:t>antiseptičnim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sredstvom,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ustima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smanjio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broj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bakterija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2"/>
        </w:rPr>
        <w:t> </w:t>
      </w:r>
      <w:r>
        <w:rPr>
          <w:rFonts w:ascii="Times New Roman" w:hAnsi="Times New Roman"/>
          <w:color w:val="231F20"/>
          <w:spacing w:val="-1"/>
        </w:rPr>
        <w:t>izazivaju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karijes.</w:t>
      </w:r>
      <w:r>
        <w:rPr>
          <w:rFonts w:ascii="Times New Roman" w:hAnsi="Times New Roman"/>
          <w:color w:val="231F20"/>
          <w:spacing w:val="105"/>
        </w:rPr>
        <w:t> </w:t>
      </w:r>
      <w:r>
        <w:rPr>
          <w:rFonts w:ascii="Times New Roman" w:hAnsi="Times New Roman"/>
          <w:color w:val="231F20"/>
          <w:spacing w:val="-1"/>
        </w:rPr>
        <w:t>Saantiseptičnim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sredstvom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ispiranje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ne</w:t>
      </w:r>
      <w:r>
        <w:rPr>
          <w:rFonts w:ascii="Times New Roman" w:hAnsi="Times New Roman"/>
          <w:color w:val="231F20"/>
          <w:spacing w:val="15"/>
        </w:rPr>
        <w:t> </w:t>
      </w:r>
      <w:r>
        <w:rPr>
          <w:rFonts w:ascii="Times New Roman" w:hAnsi="Times New Roman"/>
          <w:color w:val="231F20"/>
        </w:rPr>
        <w:t>smije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preterivati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3"/>
        </w:rPr>
        <w:t> </w:t>
      </w:r>
      <w:r>
        <w:rPr>
          <w:rFonts w:ascii="Times New Roman" w:hAnsi="Times New Roman"/>
          <w:color w:val="231F20"/>
          <w:spacing w:val="-1"/>
        </w:rPr>
        <w:t>mogu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poremetiti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  <w:spacing w:val="-1"/>
        </w:rPr>
        <w:t>normalnu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color w:val="231F20"/>
          <w:spacing w:val="-1"/>
        </w:rPr>
        <w:t>bakterijsku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floru</w:t>
      </w:r>
      <w:r>
        <w:rPr>
          <w:color w:val="231F20"/>
          <w:spacing w:val="28"/>
        </w:rPr>
        <w:t> </w:t>
      </w:r>
      <w:r>
        <w:rPr>
          <w:color w:val="231F20"/>
        </w:rPr>
        <w:t>u</w:t>
      </w:r>
      <w:r>
        <w:rPr>
          <w:color w:val="231F20"/>
          <w:spacing w:val="28"/>
        </w:rPr>
        <w:t> </w:t>
      </w:r>
      <w:r>
        <w:rPr>
          <w:color w:val="231F20"/>
        </w:rPr>
        <w:t>ustima,</w:t>
      </w:r>
      <w:r>
        <w:rPr>
          <w:color w:val="231F20"/>
          <w:spacing w:val="28"/>
        </w:rPr>
        <w:t> </w:t>
      </w:r>
      <w:r>
        <w:rPr>
          <w:color w:val="231F20"/>
        </w:rPr>
        <w:t>izazvati</w:t>
      </w:r>
      <w:r>
        <w:rPr>
          <w:color w:val="231F20"/>
          <w:spacing w:val="29"/>
        </w:rPr>
        <w:t> </w:t>
      </w:r>
      <w:r>
        <w:rPr>
          <w:color w:val="231F20"/>
        </w:rPr>
        <w:t>promje</w:t>
      </w:r>
      <w:r>
        <w:rPr>
          <w:rFonts w:ascii="Times New Roman" w:hAnsi="Times New Roman"/>
          <w:color w:val="231F20"/>
        </w:rPr>
        <w:t>nu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boje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zuba,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poremećaja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ukusa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dr.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color w:val="231F20"/>
          <w:spacing w:val="-1"/>
        </w:rPr>
        <w:t>Sredstva</w:t>
      </w:r>
      <w:r>
        <w:rPr>
          <w:color w:val="231F20"/>
          <w:spacing w:val="30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ispiranja</w:t>
      </w:r>
      <w:r>
        <w:rPr>
          <w:color w:val="231F20"/>
          <w:spacing w:val="32"/>
        </w:rPr>
        <w:t> </w:t>
      </w:r>
      <w:r>
        <w:rPr>
          <w:color w:val="231F20"/>
        </w:rPr>
        <w:t>nisu</w:t>
      </w:r>
      <w:r>
        <w:rPr>
          <w:color w:val="231F20"/>
          <w:spacing w:val="31"/>
        </w:rPr>
        <w:t> </w:t>
      </w:r>
      <w:r>
        <w:rPr>
          <w:color w:val="231F20"/>
        </w:rPr>
        <w:t>i</w:t>
      </w:r>
      <w:r>
        <w:rPr>
          <w:color w:val="231F20"/>
          <w:spacing w:val="31"/>
        </w:rPr>
        <w:t> </w:t>
      </w:r>
      <w:r>
        <w:rPr>
          <w:color w:val="231F20"/>
        </w:rPr>
        <w:t>ne</w:t>
      </w:r>
      <w:r>
        <w:rPr>
          <w:color w:val="231F20"/>
          <w:spacing w:val="30"/>
        </w:rPr>
        <w:t> </w:t>
      </w:r>
      <w:r>
        <w:rPr>
          <w:color w:val="231F20"/>
        </w:rPr>
        <w:t>smeju</w:t>
      </w:r>
      <w:r>
        <w:rPr>
          <w:color w:val="231F20"/>
          <w:spacing w:val="33"/>
        </w:rPr>
        <w:t> </w:t>
      </w:r>
      <w:r>
        <w:rPr>
          <w:color w:val="231F20"/>
        </w:rPr>
        <w:t>biti</w:t>
      </w:r>
      <w:r>
        <w:rPr>
          <w:color w:val="231F20"/>
          <w:spacing w:val="31"/>
        </w:rPr>
        <w:t> </w:t>
      </w:r>
      <w:r>
        <w:rPr>
          <w:color w:val="231F20"/>
        </w:rPr>
        <w:t>zamena</w:t>
      </w:r>
      <w:r>
        <w:rPr>
          <w:color w:val="231F20"/>
          <w:spacing w:val="29"/>
        </w:rPr>
        <w:t> </w:t>
      </w:r>
      <w:r>
        <w:rPr>
          <w:color w:val="231F20"/>
        </w:rPr>
        <w:t>za</w:t>
      </w:r>
      <w:r>
        <w:rPr>
          <w:color w:val="231F20"/>
          <w:spacing w:val="30"/>
        </w:rPr>
        <w:t> </w:t>
      </w:r>
      <w:r>
        <w:rPr>
          <w:color w:val="231F20"/>
        </w:rPr>
        <w:t>redovno</w:t>
      </w:r>
      <w:r>
        <w:rPr>
          <w:color w:val="231F20"/>
          <w:spacing w:val="30"/>
        </w:rPr>
        <w:t> </w:t>
      </w:r>
      <w:r>
        <w:rPr>
          <w:color w:val="231F20"/>
        </w:rPr>
        <w:t>pranje</w:t>
      </w:r>
      <w:r>
        <w:rPr>
          <w:color w:val="231F20"/>
          <w:spacing w:val="30"/>
        </w:rPr>
        <w:t> </w:t>
      </w:r>
      <w:r>
        <w:rPr>
          <w:color w:val="231F20"/>
        </w:rPr>
        <w:t>zuba.</w:t>
      </w:r>
      <w:r>
        <w:rPr>
          <w:color w:val="231F20"/>
          <w:spacing w:val="30"/>
        </w:rPr>
        <w:t> </w:t>
      </w:r>
      <w:r>
        <w:rPr>
          <w:color w:val="231F20"/>
        </w:rPr>
        <w:t>Prilikom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pranja</w:t>
      </w:r>
      <w:r>
        <w:rPr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poţeljno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primenjivati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paste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sadrţe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oko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1500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ppm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fluora.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taj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način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površinska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zubna</w:t>
      </w:r>
      <w:r>
        <w:rPr>
          <w:rFonts w:ascii="Times New Roman" w:hAnsi="Times New Roman"/>
          <w:color w:val="231F20"/>
          <w:spacing w:val="54"/>
        </w:rPr>
        <w:t> </w:t>
      </w:r>
      <w:r>
        <w:rPr>
          <w:rFonts w:ascii="Times New Roman" w:hAnsi="Times New Roman"/>
          <w:color w:val="231F20"/>
        </w:rPr>
        <w:t>tkiva</w:t>
      </w:r>
      <w:r>
        <w:rPr>
          <w:rFonts w:ascii="Times New Roman" w:hAnsi="Times New Roman"/>
          <w:color w:val="231F20"/>
          <w:spacing w:val="56"/>
        </w:rPr>
        <w:t> </w:t>
      </w:r>
      <w:r>
        <w:rPr>
          <w:rFonts w:ascii="Times New Roman" w:hAnsi="Times New Roman"/>
          <w:color w:val="231F20"/>
        </w:rPr>
        <w:t>posta</w:t>
      </w:r>
      <w:r>
        <w:rPr>
          <w:color w:val="231F20"/>
        </w:rPr>
        <w:t>ju</w:t>
      </w:r>
      <w:r>
        <w:rPr>
          <w:color w:val="231F20"/>
          <w:spacing w:val="55"/>
        </w:rPr>
        <w:t> </w:t>
      </w:r>
      <w:r>
        <w:rPr>
          <w:color w:val="231F20"/>
        </w:rPr>
        <w:t>otpornija</w:t>
      </w:r>
      <w:r>
        <w:rPr>
          <w:color w:val="231F20"/>
          <w:spacing w:val="54"/>
        </w:rPr>
        <w:t> </w:t>
      </w:r>
      <w:r>
        <w:rPr>
          <w:color w:val="231F20"/>
        </w:rPr>
        <w:t>na</w:t>
      </w:r>
      <w:r>
        <w:rPr>
          <w:color w:val="231F20"/>
          <w:spacing w:val="54"/>
        </w:rPr>
        <w:t> </w:t>
      </w:r>
      <w:r>
        <w:rPr>
          <w:color w:val="231F20"/>
        </w:rPr>
        <w:t>djelovanje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bakterija</w:t>
      </w:r>
      <w:r>
        <w:rPr>
          <w:color w:val="231F20"/>
          <w:spacing w:val="59"/>
        </w:rPr>
        <w:t> </w:t>
      </w:r>
      <w:r>
        <w:rPr>
          <w:color w:val="231F20"/>
        </w:rPr>
        <w:t>koje</w:t>
      </w:r>
      <w:r>
        <w:rPr>
          <w:color w:val="231F20"/>
          <w:spacing w:val="54"/>
        </w:rPr>
        <w:t> </w:t>
      </w:r>
      <w:r>
        <w:rPr>
          <w:color w:val="231F20"/>
        </w:rPr>
        <w:t>izazivaju</w:t>
      </w:r>
      <w:r>
        <w:rPr>
          <w:color w:val="231F20"/>
          <w:spacing w:val="54"/>
        </w:rPr>
        <w:t> </w:t>
      </w:r>
      <w:r>
        <w:rPr>
          <w:color w:val="231F20"/>
        </w:rPr>
        <w:t>karijes.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dogovoru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stomatologom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vrši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lokalna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aplikacija</w:t>
      </w:r>
      <w:r>
        <w:rPr>
          <w:rFonts w:ascii="Times New Roman" w:hAnsi="Times New Roman"/>
          <w:color w:val="231F20"/>
          <w:spacing w:val="10"/>
        </w:rPr>
        <w:t> </w:t>
      </w:r>
      <w:r>
        <w:rPr>
          <w:rFonts w:ascii="Times New Roman" w:hAnsi="Times New Roman"/>
          <w:color w:val="231F20"/>
          <w:spacing w:val="-1"/>
        </w:rPr>
        <w:t>visokokoncentrovanih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fluorida.Posebno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voditi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računa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ishrani,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</w:rPr>
        <w:t>hrana</w:t>
      </w:r>
      <w:r>
        <w:rPr>
          <w:rFonts w:ascii="Times New Roman" w:hAnsi="Times New Roman"/>
          <w:color w:val="231F20"/>
          <w:spacing w:val="39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  <w:spacing w:val="-1"/>
        </w:rPr>
        <w:t>ugljenim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hidratima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(npr.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slatkiši,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bomboni,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čokolade)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koji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lako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lijepe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zube</w:t>
      </w:r>
      <w:r>
        <w:rPr>
          <w:rFonts w:ascii="Times New Roman" w:hAnsi="Times New Roman"/>
          <w:color w:val="231F20"/>
          <w:spacing w:val="4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njih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teško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odstranjuju,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  <w:spacing w:val="-1"/>
        </w:rPr>
        <w:t>ubrzati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49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napredovanje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karijesa.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Ishrana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treba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raznovrsnija,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bogata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</w:rPr>
        <w:t>sirovimvoćem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1"/>
        </w:rPr>
        <w:t> </w:t>
      </w:r>
      <w:r>
        <w:rPr>
          <w:rFonts w:ascii="Times New Roman" w:hAnsi="Times New Roman"/>
          <w:color w:val="231F20"/>
          <w:spacing w:val="-1"/>
        </w:rPr>
        <w:t>povrćem.</w:t>
      </w:r>
      <w:r>
        <w:rPr>
          <w:rFonts w:ascii="Times New Roman" w:hAnsi="Times New Roman"/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Upotreba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gaziranih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za</w:t>
      </w:r>
      <w:r>
        <w:rPr>
          <w:rFonts w:ascii="Times New Roman" w:hAnsi="Times New Roman"/>
          <w:color w:val="231F20"/>
          <w:spacing w:val="-2"/>
        </w:rPr>
        <w:t>slaĎe</w:t>
      </w:r>
      <w:r>
        <w:rPr>
          <w:rFonts w:ascii="Times New Roman" w:hAnsi="Times New Roman"/>
          <w:color w:val="231F20"/>
          <w:spacing w:val="-1"/>
        </w:rPr>
        <w:t>nih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pića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ishrani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biti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  <w:spacing w:val="-1"/>
        </w:rPr>
        <w:t>manja.Najvaţniji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cil</w:t>
      </w:r>
      <w:r>
        <w:rPr>
          <w:color w:val="231F20"/>
        </w:rPr>
        <w:t>j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brige</w:t>
      </w:r>
      <w:r>
        <w:rPr>
          <w:color w:val="231F20"/>
          <w:spacing w:val="5"/>
        </w:rPr>
        <w:t> </w:t>
      </w:r>
      <w:r>
        <w:rPr>
          <w:color w:val="231F20"/>
        </w:rPr>
        <w:t>o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oralnom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ovu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grupu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pacijenata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sprečiti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nastanak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oralnih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bolesti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  <w:spacing w:val="-1"/>
        </w:rPr>
        <w:t>(karijes,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apscesi,</w:t>
      </w:r>
      <w:r>
        <w:rPr>
          <w:rFonts w:ascii="Times New Roman" w:hAnsi="Times New Roman"/>
          <w:color w:val="231F20"/>
          <w:spacing w:val="113"/>
        </w:rPr>
        <w:t> </w:t>
      </w:r>
      <w:r>
        <w:rPr>
          <w:rFonts w:ascii="Times New Roman" w:hAnsi="Times New Roman"/>
          <w:color w:val="231F20"/>
          <w:spacing w:val="-1"/>
        </w:rPr>
        <w:t>parodontalne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bolesti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dr.),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smanjila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rFonts w:ascii="Times New Roman" w:hAnsi="Times New Roman"/>
          <w:color w:val="231F20"/>
          <w:spacing w:val="-1"/>
        </w:rPr>
        <w:t>potreba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stomatološkim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l</w:t>
      </w:r>
      <w:r>
        <w:rPr>
          <w:color w:val="231F20"/>
        </w:rPr>
        <w:t>ij</w:t>
      </w:r>
      <w:r>
        <w:rPr>
          <w:rFonts w:ascii="Times New Roman" w:hAnsi="Times New Roman"/>
          <w:color w:val="231F20"/>
        </w:rPr>
        <w:t>ečenjem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ili</w:t>
      </w:r>
      <w:r>
        <w:rPr>
          <w:rFonts w:ascii="Times New Roman" w:hAnsi="Times New Roman"/>
          <w:color w:val="231F20"/>
          <w:spacing w:val="59"/>
        </w:rPr>
        <w:t> </w:t>
      </w:r>
      <w:r>
        <w:rPr>
          <w:color w:val="231F20"/>
          <w:spacing w:val="-1"/>
        </w:rPr>
        <w:t>eventualnim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operativnim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zahvatom.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Potrebno</w:t>
      </w:r>
      <w:r>
        <w:rPr>
          <w:color w:val="231F20"/>
          <w:spacing w:val="20"/>
        </w:rPr>
        <w:t> </w:t>
      </w:r>
      <w:r>
        <w:rPr>
          <w:color w:val="231F20"/>
        </w:rPr>
        <w:t>je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edukovati</w:t>
      </w:r>
      <w:r>
        <w:rPr>
          <w:color w:val="231F20"/>
          <w:spacing w:val="23"/>
        </w:rPr>
        <w:t> </w:t>
      </w:r>
      <w:r>
        <w:rPr>
          <w:color w:val="231F20"/>
        </w:rPr>
        <w:t>rodi</w:t>
      </w:r>
      <w:r>
        <w:rPr>
          <w:rFonts w:ascii="Times New Roman" w:hAnsi="Times New Roman"/>
          <w:color w:val="231F20"/>
        </w:rPr>
        <w:t>telje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oralnog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načinima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  <w:spacing w:val="-1"/>
        </w:rPr>
        <w:t>kako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2"/>
        </w:rPr>
        <w:t>ga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očuvati,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pri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čemu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naglasak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44"/>
        </w:rPr>
        <w:t> </w:t>
      </w:r>
      <w:r>
        <w:rPr>
          <w:rFonts w:ascii="Times New Roman" w:hAnsi="Times New Roman"/>
          <w:color w:val="231F20"/>
        </w:rPr>
        <w:t>staviti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46"/>
        </w:rPr>
        <w:t> </w:t>
      </w:r>
      <w:r>
        <w:rPr>
          <w:rFonts w:ascii="Times New Roman" w:hAnsi="Times New Roman"/>
          <w:color w:val="231F20"/>
          <w:spacing w:val="-1"/>
        </w:rPr>
        <w:t>pravilnu</w:t>
      </w:r>
      <w:r>
        <w:rPr>
          <w:rFonts w:ascii="Times New Roman" w:hAnsi="Times New Roman"/>
          <w:color w:val="231F20"/>
          <w:spacing w:val="45"/>
        </w:rPr>
        <w:t> </w:t>
      </w:r>
      <w:r>
        <w:rPr>
          <w:rFonts w:ascii="Times New Roman" w:hAnsi="Times New Roman"/>
          <w:color w:val="231F20"/>
          <w:spacing w:val="-1"/>
        </w:rPr>
        <w:t>ishranu,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fluorizaciju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redovno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pravilno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odrţavanje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oralnoj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higijeni.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obzirom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to</w:t>
      </w:r>
      <w:r>
        <w:rPr>
          <w:rFonts w:ascii="Times New Roman" w:hAnsi="Times New Roman"/>
          <w:color w:val="231F20"/>
          <w:spacing w:val="71"/>
        </w:rPr>
        <w:t> </w:t>
      </w:r>
      <w:r>
        <w:rPr>
          <w:color w:val="231F20"/>
        </w:rPr>
        <w:t>da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briga</w:t>
      </w:r>
      <w:r>
        <w:rPr>
          <w:color w:val="231F20"/>
          <w:spacing w:val="29"/>
        </w:rPr>
        <w:t> </w:t>
      </w:r>
      <w:r>
        <w:rPr>
          <w:color w:val="231F20"/>
        </w:rPr>
        <w:t>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osobama</w:t>
      </w:r>
      <w:r>
        <w:rPr>
          <w:color w:val="231F20"/>
          <w:spacing w:val="29"/>
        </w:rPr>
        <w:t> </w:t>
      </w:r>
      <w:r>
        <w:rPr>
          <w:color w:val="231F20"/>
        </w:rPr>
        <w:t>zah</w:t>
      </w:r>
      <w:r>
        <w:rPr>
          <w:rFonts w:ascii="Times New Roman" w:hAnsi="Times New Roman"/>
          <w:color w:val="231F20"/>
        </w:rPr>
        <w:t>t</w:t>
      </w:r>
      <w:r>
        <w:rPr>
          <w:color w:val="231F20"/>
        </w:rPr>
        <w:t>ij</w:t>
      </w:r>
      <w:r>
        <w:rPr>
          <w:rFonts w:ascii="Times New Roman" w:hAnsi="Times New Roman"/>
          <w:color w:val="231F20"/>
        </w:rPr>
        <w:t>eva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  <w:spacing w:val="-1"/>
        </w:rPr>
        <w:t>multidisciplinaran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pristup,</w:t>
      </w:r>
      <w:r>
        <w:rPr>
          <w:rFonts w:ascii="Times New Roman" w:hAnsi="Times New Roman"/>
          <w:color w:val="231F20"/>
          <w:spacing w:val="30"/>
        </w:rPr>
        <w:t> </w:t>
      </w:r>
      <w:r>
        <w:rPr>
          <w:rFonts w:ascii="Times New Roman" w:hAnsi="Times New Roman"/>
          <w:color w:val="231F20"/>
          <w:spacing w:val="-1"/>
        </w:rPr>
        <w:t>poţeljno</w:t>
      </w:r>
      <w:r>
        <w:rPr>
          <w:rFonts w:ascii="Times New Roman" w:hAnsi="Times New Roman"/>
          <w:color w:val="231F20"/>
          <w:spacing w:val="111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  <w:spacing w:val="-1"/>
        </w:rPr>
        <w:t>podsticati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1"/>
        </w:rPr>
        <w:t>saradnju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medicinskog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osoblja,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1"/>
        </w:rPr>
        <w:t>pa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tako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stomatologa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udruţenjima</w:t>
      </w:r>
      <w:r>
        <w:rPr>
          <w:rFonts w:ascii="Times New Roman" w:hAnsi="Times New Roman"/>
          <w:color w:val="231F20"/>
          <w:spacing w:val="21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okupljaju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hendikepirane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njihove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roditelje,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kako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bi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im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omogućila</w:t>
      </w:r>
      <w:r>
        <w:rPr>
          <w:rFonts w:ascii="Times New Roman" w:hAnsi="Times New Roman"/>
          <w:color w:val="231F20"/>
          <w:spacing w:val="94"/>
        </w:rPr>
        <w:t> </w:t>
      </w:r>
      <w:r>
        <w:rPr>
          <w:rFonts w:ascii="Times New Roman" w:hAnsi="Times New Roman"/>
          <w:color w:val="231F20"/>
        </w:rPr>
        <w:t>optimalna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zdravstvena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stomatološka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n</w:t>
      </w:r>
      <w:r>
        <w:rPr>
          <w:color w:val="231F20"/>
          <w:spacing w:val="-1"/>
        </w:rPr>
        <w:t>j</w:t>
      </w:r>
      <w:r>
        <w:rPr>
          <w:rFonts w:ascii="Times New Roman" w:hAnsi="Times New Roman"/>
          <w:color w:val="231F20"/>
          <w:spacing w:val="-1"/>
        </w:rPr>
        <w:t>ega,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</w:rPr>
        <w:t>te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što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bolje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</w:rPr>
        <w:t>lakše</w:t>
      </w:r>
      <w:r>
        <w:rPr>
          <w:rFonts w:ascii="Times New Roman" w:hAnsi="Times New Roman"/>
          <w:color w:val="231F20"/>
          <w:spacing w:val="40"/>
        </w:rPr>
        <w:t> </w:t>
      </w:r>
      <w:r>
        <w:rPr>
          <w:rFonts w:ascii="Times New Roman" w:hAnsi="Times New Roman"/>
          <w:color w:val="231F20"/>
          <w:spacing w:val="-1"/>
        </w:rPr>
        <w:t>uključivanje</w:t>
      </w:r>
      <w:r>
        <w:rPr>
          <w:rFonts w:ascii="Times New Roman" w:hAnsi="Times New Roman"/>
          <w:color w:val="231F20"/>
          <w:spacing w:val="42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43"/>
        </w:rPr>
        <w:t> </w:t>
      </w:r>
      <w:r>
        <w:rPr>
          <w:rFonts w:ascii="Times New Roman" w:hAnsi="Times New Roman"/>
          <w:color w:val="231F20"/>
          <w:spacing w:val="-1"/>
        </w:rPr>
        <w:t>zajednicu.</w:t>
      </w:r>
      <w:r>
        <w:rPr>
          <w:rFonts w:ascii="Times New Roman" w:hAnsi="Times New Roman"/>
          <w:color w:val="231F20"/>
          <w:spacing w:val="83"/>
        </w:rPr>
        <w:t> </w:t>
      </w:r>
      <w:r>
        <w:rPr>
          <w:rFonts w:ascii="Times New Roman" w:hAnsi="Times New Roman"/>
          <w:color w:val="231F20"/>
          <w:spacing w:val="-1"/>
        </w:rPr>
        <w:t>Programi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stomatološke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zaštite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sa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mentalnim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hendikepom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organizuju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sprovode </w:t>
      </w:r>
      <w:r>
        <w:rPr>
          <w:rFonts w:ascii="Times New Roman" w:hAnsi="Times New Roman"/>
          <w:color w:val="231F20"/>
          <w:spacing w:val="-1"/>
        </w:rPr>
        <w:t>kroz</w:t>
      </w:r>
      <w:r>
        <w:rPr>
          <w:rFonts w:ascii="Times New Roman" w:hAnsi="Times New Roman"/>
          <w:color w:val="231F20"/>
          <w:spacing w:val="99"/>
        </w:rPr>
        <w:t> </w:t>
      </w:r>
      <w:r>
        <w:rPr>
          <w:color w:val="231F20"/>
          <w:spacing w:val="-1"/>
        </w:rPr>
        <w:t>mere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primarne,</w:t>
      </w:r>
      <w:r>
        <w:rPr>
          <w:color w:val="231F20"/>
          <w:spacing w:val="9"/>
        </w:rPr>
        <w:t> </w:t>
      </w:r>
      <w:r>
        <w:rPr>
          <w:color w:val="231F20"/>
        </w:rPr>
        <w:t>sekundatne</w:t>
      </w:r>
      <w:r>
        <w:rPr>
          <w:color w:val="231F20"/>
          <w:spacing w:val="8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tercijarne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prevencije.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Primarna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prevencija</w:t>
      </w:r>
      <w:r>
        <w:rPr>
          <w:color w:val="231F20"/>
          <w:spacing w:val="10"/>
        </w:rPr>
        <w:t> </w:t>
      </w:r>
      <w:r>
        <w:rPr>
          <w:color w:val="231F20"/>
        </w:rPr>
        <w:t>je</w:t>
      </w:r>
      <w:r>
        <w:rPr>
          <w:color w:val="231F20"/>
          <w:spacing w:val="8"/>
        </w:rPr>
        <w:t> </w:t>
      </w:r>
      <w:r>
        <w:rPr>
          <w:color w:val="231F20"/>
        </w:rPr>
        <w:t>od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izuzetnog</w:t>
      </w:r>
      <w:r>
        <w:rPr>
          <w:color w:val="231F20"/>
          <w:spacing w:val="81"/>
        </w:rPr>
        <w:t> </w:t>
      </w:r>
      <w:r>
        <w:rPr>
          <w:rFonts w:ascii="Times New Roman" w:hAnsi="Times New Roman"/>
          <w:color w:val="231F20"/>
          <w:spacing w:val="-1"/>
        </w:rPr>
        <w:t>značaja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oralno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zdravlje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kod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ovih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osoba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jako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zanemareno.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Koriste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</w:rPr>
        <w:t>se</w:t>
      </w:r>
      <w:r>
        <w:rPr>
          <w:rFonts w:ascii="Times New Roman" w:hAnsi="Times New Roman"/>
          <w:color w:val="231F20"/>
          <w:spacing w:val="23"/>
        </w:rPr>
        <w:t> </w:t>
      </w:r>
      <w:r>
        <w:rPr>
          <w:rFonts w:ascii="Times New Roman" w:hAnsi="Times New Roman"/>
          <w:color w:val="231F20"/>
          <w:spacing w:val="-1"/>
        </w:rPr>
        <w:t>uobičajene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</w:rPr>
        <w:t>mere</w:t>
      </w:r>
      <w:r>
        <w:rPr>
          <w:rFonts w:ascii="Times New Roman" w:hAnsi="Times New Roman"/>
          <w:color w:val="231F20"/>
          <w:spacing w:val="61"/>
        </w:rPr>
        <w:t> </w:t>
      </w:r>
      <w:r>
        <w:rPr>
          <w:rFonts w:ascii="Times New Roman" w:hAnsi="Times New Roman"/>
          <w:color w:val="231F20"/>
          <w:spacing w:val="-1"/>
        </w:rPr>
        <w:t>primarne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prevencije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ali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specifično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usmerene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ka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potrebama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mogućnostima</w:t>
      </w:r>
      <w:r>
        <w:rPr>
          <w:rFonts w:ascii="Times New Roman" w:hAnsi="Times New Roman"/>
          <w:color w:val="231F20"/>
          <w:spacing w:val="85"/>
        </w:rPr>
        <w:t> </w:t>
      </w:r>
      <w:r>
        <w:rPr>
          <w:color w:val="231F20"/>
          <w:spacing w:val="-1"/>
        </w:rPr>
        <w:t>hendikepiranih</w:t>
      </w:r>
      <w:r>
        <w:rPr>
          <w:color w:val="231F20"/>
          <w:spacing w:val="21"/>
        </w:rPr>
        <w:t> </w:t>
      </w:r>
      <w:r>
        <w:rPr>
          <w:color w:val="231F20"/>
        </w:rPr>
        <w:t>osoba.To</w:t>
      </w:r>
      <w:r>
        <w:rPr>
          <w:color w:val="231F20"/>
          <w:spacing w:val="21"/>
        </w:rPr>
        <w:t> </w:t>
      </w:r>
      <w:r>
        <w:rPr>
          <w:color w:val="231F20"/>
        </w:rPr>
        <w:t>su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promocije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zdravlja,zdravstveno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vaspitanje,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ishrane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hendikepiranihosoba,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fluorprofilaksa,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</w:rPr>
        <w:t>oralna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higijena(obuka),</w:t>
      </w:r>
      <w:r>
        <w:rPr>
          <w:color w:val="231F20"/>
        </w:rPr>
        <w:t> </w:t>
      </w:r>
      <w:r>
        <w:rPr>
          <w:color w:val="231F20"/>
          <w:spacing w:val="30"/>
        </w:rPr>
        <w:t> </w:t>
      </w:r>
      <w:r>
        <w:rPr>
          <w:color w:val="231F20"/>
          <w:spacing w:val="-1"/>
        </w:rPr>
        <w:t>zalivanje</w:t>
      </w:r>
      <w:r>
        <w:rPr>
          <w:color w:val="231F20"/>
        </w:rPr>
        <w:t> </w:t>
      </w:r>
      <w:r>
        <w:rPr>
          <w:color w:val="231F20"/>
          <w:spacing w:val="32"/>
        </w:rPr>
        <w:t> </w:t>
      </w:r>
      <w:r>
        <w:rPr>
          <w:color w:val="231F20"/>
        </w:rPr>
        <w:t>fisura </w:t>
      </w:r>
      <w:r>
        <w:rPr>
          <w:color w:val="231F20"/>
          <w:spacing w:val="29"/>
        </w:rPr>
        <w:t> </w:t>
      </w:r>
      <w:r>
        <w:rPr>
          <w:color w:val="231F20"/>
        </w:rPr>
        <w:t>i 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redovne</w:t>
      </w:r>
      <w:r>
        <w:rPr/>
      </w:r>
    </w:p>
    <w:p>
      <w:pPr>
        <w:spacing w:after="0" w:line="360" w:lineRule="auto"/>
        <w:jc w:val="both"/>
        <w:sectPr>
          <w:pgSz w:w="11910" w:h="16840"/>
          <w:pgMar w:header="825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 w:before="69"/>
        <w:ind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  <w:spacing w:val="-1"/>
        </w:rPr>
        <w:t>kontrole.Sekundarna</w:t>
      </w:r>
      <w:r>
        <w:rPr>
          <w:rFonts w:ascii="Times New Roman" w:hAnsi="Times New Roman"/>
          <w:color w:val="231F20"/>
        </w:rPr>
        <w:t> i tercijarna </w:t>
      </w:r>
      <w:r>
        <w:rPr>
          <w:rFonts w:ascii="Times New Roman" w:hAnsi="Times New Roman"/>
          <w:color w:val="231F20"/>
          <w:spacing w:val="-1"/>
        </w:rPr>
        <w:t>prevencija </w:t>
      </w:r>
      <w:r>
        <w:rPr>
          <w:rFonts w:ascii="Times New Roman" w:hAnsi="Times New Roman"/>
          <w:color w:val="231F20"/>
        </w:rPr>
        <w:t>zahtevaju dobro obučene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timove </w:t>
      </w:r>
      <w:r>
        <w:rPr>
          <w:rFonts w:ascii="Times New Roman" w:hAnsi="Times New Roman"/>
          <w:color w:val="231F20"/>
          <w:spacing w:val="-1"/>
        </w:rPr>
        <w:t>stručnjaka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rad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color w:val="231F20"/>
        </w:rPr>
        <w:t>sa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hendikepiranim</w:t>
      </w:r>
      <w:r>
        <w:rPr>
          <w:color w:val="231F20"/>
          <w:spacing w:val="10"/>
        </w:rPr>
        <w:t> </w:t>
      </w:r>
      <w:r>
        <w:rPr>
          <w:color w:val="231F20"/>
          <w:spacing w:val="-1"/>
        </w:rPr>
        <w:t>osobama.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9"/>
        </w:rPr>
        <w:t> </w:t>
      </w:r>
      <w:r>
        <w:rPr>
          <w:color w:val="231F20"/>
        </w:rPr>
        <w:t>se</w:t>
      </w:r>
      <w:r>
        <w:rPr>
          <w:color w:val="231F20"/>
          <w:spacing w:val="8"/>
        </w:rPr>
        <w:t> </w:t>
      </w:r>
      <w:r>
        <w:rPr>
          <w:color w:val="231F20"/>
        </w:rPr>
        <w:t>svodi</w:t>
      </w:r>
      <w:r>
        <w:rPr>
          <w:color w:val="231F20"/>
          <w:spacing w:val="9"/>
        </w:rPr>
        <w:t> </w:t>
      </w:r>
      <w:r>
        <w:rPr>
          <w:color w:val="231F20"/>
        </w:rPr>
        <w:t>na</w:t>
      </w:r>
      <w:r>
        <w:rPr>
          <w:color w:val="231F20"/>
          <w:spacing w:val="8"/>
        </w:rPr>
        <w:t> </w:t>
      </w:r>
      <w:r>
        <w:rPr>
          <w:color w:val="231F20"/>
          <w:spacing w:val="-1"/>
        </w:rPr>
        <w:t>sekundarne</w:t>
      </w:r>
      <w:r>
        <w:rPr>
          <w:color w:val="231F20"/>
          <w:spacing w:val="7"/>
        </w:rPr>
        <w:t> </w:t>
      </w:r>
      <w:r>
        <w:rPr>
          <w:color w:val="231F20"/>
          <w:spacing w:val="-1"/>
        </w:rPr>
        <w:t>mere,</w:t>
      </w:r>
      <w:r>
        <w:rPr>
          <w:color w:val="231F20"/>
          <w:spacing w:val="9"/>
        </w:rPr>
        <w:t> </w:t>
      </w:r>
      <w:r>
        <w:rPr>
          <w:color w:val="231F20"/>
        </w:rPr>
        <w:t>tj.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dijagnostiku</w:t>
      </w:r>
      <w:r>
        <w:rPr>
          <w:color w:val="231F20"/>
          <w:spacing w:val="9"/>
        </w:rPr>
        <w:t> </w:t>
      </w:r>
      <w:r>
        <w:rPr>
          <w:color w:val="231F20"/>
        </w:rPr>
        <w:t>i</w:t>
      </w:r>
      <w:r>
        <w:rPr>
          <w:color w:val="231F20"/>
          <w:spacing w:val="9"/>
        </w:rPr>
        <w:t> </w:t>
      </w:r>
      <w:r>
        <w:rPr>
          <w:color w:val="231F20"/>
          <w:spacing w:val="-1"/>
        </w:rPr>
        <w:t>terapiju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bole</w:t>
      </w:r>
      <w:r>
        <w:rPr>
          <w:rFonts w:ascii="Times New Roman" w:hAnsi="Times New Roman"/>
          <w:color w:val="231F20"/>
          <w:spacing w:val="-1"/>
        </w:rPr>
        <w:t>sti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usta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zuba</w:t>
      </w:r>
      <w:r>
        <w:rPr>
          <w:rFonts w:ascii="Times New Roman" w:hAnsi="Times New Roman"/>
          <w:color w:val="231F20"/>
          <w:spacing w:val="50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</w:rPr>
        <w:t>teško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uspostaviti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tercijarnu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prevenciju</w:t>
      </w:r>
      <w:r>
        <w:rPr>
          <w:rFonts w:ascii="Times New Roman" w:hAnsi="Times New Roman"/>
          <w:color w:val="231F20"/>
          <w:spacing w:val="53"/>
        </w:rPr>
        <w:t> </w:t>
      </w:r>
      <w:r>
        <w:rPr>
          <w:rFonts w:ascii="Times New Roman" w:hAnsi="Times New Roman"/>
          <w:color w:val="231F20"/>
          <w:spacing w:val="-1"/>
        </w:rPr>
        <w:t>(rehabilitaciju</w:t>
      </w:r>
      <w:r>
        <w:rPr>
          <w:rFonts w:ascii="Times New Roman" w:hAnsi="Times New Roman"/>
          <w:color w:val="231F20"/>
          <w:spacing w:val="52"/>
        </w:rPr>
        <w:t> </w:t>
      </w:r>
      <w:r>
        <w:rPr>
          <w:rFonts w:ascii="Times New Roman" w:hAnsi="Times New Roman"/>
          <w:color w:val="231F20"/>
          <w:spacing w:val="-1"/>
        </w:rPr>
        <w:t>organa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01"/>
        </w:rPr>
        <w:t> </w:t>
      </w:r>
      <w:r>
        <w:rPr>
          <w:rFonts w:ascii="Times New Roman" w:hAnsi="Times New Roman"/>
          <w:color w:val="231F20"/>
          <w:spacing w:val="-1"/>
        </w:rPr>
        <w:t>ţvakanje).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zbog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kojih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treba</w:t>
      </w:r>
      <w:r>
        <w:rPr>
          <w:rFonts w:ascii="Times New Roman" w:hAnsi="Times New Roman"/>
          <w:color w:val="231F20"/>
          <w:spacing w:val="6"/>
        </w:rPr>
        <w:t> </w:t>
      </w:r>
      <w:r>
        <w:rPr>
          <w:rFonts w:ascii="Times New Roman" w:hAnsi="Times New Roman"/>
          <w:color w:val="231F20"/>
        </w:rPr>
        <w:t>posvetiti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odgovarajuću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</w:rPr>
        <w:t>paţnju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</w:rPr>
        <w:t>oralnom</w:t>
      </w:r>
      <w:r>
        <w:rPr>
          <w:rFonts w:ascii="Times New Roman" w:hAnsi="Times New Roman"/>
          <w:color w:val="231F20"/>
          <w:spacing w:val="7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8"/>
        </w:rPr>
        <w:t> </w:t>
      </w:r>
      <w:r>
        <w:rPr>
          <w:rFonts w:ascii="Times New Roman" w:hAnsi="Times New Roman"/>
          <w:color w:val="231F20"/>
          <w:spacing w:val="-1"/>
        </w:rPr>
        <w:t>mentalno</w:t>
      </w:r>
      <w:r>
        <w:rPr>
          <w:rFonts w:ascii="Times New Roman" w:hAnsi="Times New Roman"/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hendikepiranih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pacijenata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,uopšteno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gledajući,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</w:rPr>
        <w:t>identični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onima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kao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kod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z</w:t>
      </w:r>
      <w:r>
        <w:rPr>
          <w:color w:val="231F20"/>
        </w:rPr>
        <w:t>dravih</w:t>
      </w:r>
      <w:r>
        <w:rPr>
          <w:color w:val="231F20"/>
          <w:spacing w:val="26"/>
        </w:rPr>
        <w:t> </w:t>
      </w:r>
      <w:r>
        <w:rPr>
          <w:color w:val="231F20"/>
          <w:spacing w:val="-1"/>
        </w:rPr>
        <w:t>osoba,</w:t>
      </w:r>
      <w:r>
        <w:rPr>
          <w:color w:val="231F20"/>
          <w:spacing w:val="26"/>
        </w:rPr>
        <w:t> </w:t>
      </w:r>
      <w:r>
        <w:rPr>
          <w:color w:val="231F20"/>
        </w:rPr>
        <w:t>a</w:t>
      </w:r>
      <w:r>
        <w:rPr>
          <w:color w:val="231F20"/>
          <w:spacing w:val="87"/>
        </w:rPr>
        <w:t> </w:t>
      </w:r>
      <w:r>
        <w:rPr>
          <w:rFonts w:ascii="Times New Roman" w:hAnsi="Times New Roman"/>
          <w:color w:val="231F20"/>
          <w:spacing w:val="-1"/>
        </w:rPr>
        <w:t>prije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svega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podrazumevaju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izostanak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boli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rFonts w:ascii="Times New Roman" w:hAnsi="Times New Roman"/>
          <w:color w:val="231F20"/>
          <w:spacing w:val="-1"/>
        </w:rPr>
        <w:t>neprijatnih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senzacija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izazvanih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patološkim</w:t>
      </w:r>
      <w:r>
        <w:rPr>
          <w:rFonts w:ascii="Times New Roman" w:hAnsi="Times New Roman"/>
          <w:color w:val="231F20"/>
          <w:spacing w:val="107"/>
        </w:rPr>
        <w:t> </w:t>
      </w:r>
      <w:r>
        <w:rPr>
          <w:rFonts w:ascii="Times New Roman" w:hAnsi="Times New Roman"/>
          <w:color w:val="231F20"/>
          <w:spacing w:val="-1"/>
        </w:rPr>
        <w:t>promjenama</w:t>
      </w:r>
      <w:r>
        <w:rPr>
          <w:rFonts w:ascii="Times New Roman" w:hAnsi="Times New Roman"/>
          <w:color w:val="231F20"/>
        </w:rPr>
        <w:t> u usnoj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duplji poput </w:t>
      </w:r>
      <w:r>
        <w:rPr>
          <w:rFonts w:ascii="Times New Roman" w:hAnsi="Times New Roman"/>
          <w:color w:val="231F20"/>
          <w:spacing w:val="-1"/>
        </w:rPr>
        <w:t>karijesa,</w:t>
      </w:r>
      <w:r>
        <w:rPr>
          <w:rFonts w:ascii="Times New Roman" w:hAnsi="Times New Roman"/>
          <w:color w:val="231F20"/>
        </w:rPr>
        <w:t> parodontalnih </w:t>
      </w:r>
      <w:r>
        <w:rPr>
          <w:rFonts w:ascii="Times New Roman" w:hAnsi="Times New Roman"/>
          <w:color w:val="231F20"/>
          <w:spacing w:val="-1"/>
        </w:rPr>
        <w:t>bolesti</w:t>
      </w:r>
      <w:r>
        <w:rPr>
          <w:rFonts w:ascii="Times New Roman" w:hAnsi="Times New Roman"/>
          <w:color w:val="231F20"/>
        </w:rPr>
        <w:t> i dr., i očuvanje </w:t>
      </w:r>
      <w:r>
        <w:rPr>
          <w:rFonts w:ascii="Times New Roman" w:hAnsi="Times New Roman"/>
          <w:color w:val="231F20"/>
          <w:spacing w:val="-1"/>
        </w:rPr>
        <w:t>funkcionalne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estetske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vrijednosti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stomatognatog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sistema.</w:t>
      </w:r>
      <w:r>
        <w:rPr>
          <w:rFonts w:ascii="Times New Roman" w:hAnsi="Times New Roman"/>
          <w:color w:val="231F20"/>
          <w:spacing w:val="22"/>
        </w:rPr>
        <w:t> </w:t>
      </w:r>
      <w:r>
        <w:rPr>
          <w:rFonts w:ascii="Times New Roman" w:hAnsi="Times New Roman"/>
          <w:color w:val="231F20"/>
          <w:spacing w:val="-2"/>
        </w:rPr>
        <w:t>MeĎu</w:t>
      </w:r>
      <w:r>
        <w:rPr>
          <w:rFonts w:ascii="Times New Roman" w:hAnsi="Times New Roman"/>
          <w:color w:val="231F20"/>
          <w:spacing w:val="-1"/>
        </w:rPr>
        <w:t>tim,osim</w:t>
      </w:r>
      <w:r>
        <w:rPr>
          <w:rFonts w:ascii="Times New Roman" w:hAnsi="Times New Roman"/>
          <w:color w:val="231F20"/>
          <w:spacing w:val="24"/>
        </w:rPr>
        <w:t> </w:t>
      </w:r>
      <w:r>
        <w:rPr>
          <w:color w:val="231F20"/>
        </w:rPr>
        <w:t>tih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razloga,</w:t>
      </w:r>
      <w:r>
        <w:rPr>
          <w:color w:val="231F20"/>
          <w:spacing w:val="20"/>
        </w:rPr>
        <w:t> </w:t>
      </w:r>
      <w:r>
        <w:rPr>
          <w:color w:val="231F20"/>
        </w:rPr>
        <w:t>kod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mentalno</w:t>
      </w:r>
      <w:r>
        <w:rPr>
          <w:color w:val="231F20"/>
          <w:spacing w:val="85"/>
        </w:rPr>
        <w:t> </w:t>
      </w:r>
      <w:r>
        <w:rPr>
          <w:rFonts w:ascii="Times New Roman" w:hAnsi="Times New Roman"/>
          <w:color w:val="231F20"/>
          <w:spacing w:val="-1"/>
        </w:rPr>
        <w:t>hendikepiranih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pacijenata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postoje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specifični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razlozi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</w:rPr>
        <w:t>jer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  <w:spacing w:val="-1"/>
        </w:rPr>
        <w:t>nebriga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2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14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duplje</w:t>
      </w:r>
      <w:r>
        <w:rPr>
          <w:rFonts w:ascii="Times New Roman" w:hAnsi="Times New Roman"/>
          <w:color w:val="231F20"/>
          <w:spacing w:val="11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59"/>
          <w:w w:val="108"/>
        </w:rPr>
        <w:t> </w:t>
      </w:r>
      <w:r>
        <w:rPr>
          <w:rFonts w:ascii="Times New Roman" w:hAnsi="Times New Roman"/>
          <w:color w:val="231F20"/>
        </w:rPr>
        <w:t>izazvati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ozbiljne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komplikacije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</w:rPr>
        <w:t>zahtevaju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posebno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edukovan</w:t>
      </w:r>
      <w:r>
        <w:rPr>
          <w:rFonts w:ascii="Times New Roman" w:hAnsi="Times New Roman"/>
          <w:color w:val="231F20"/>
          <w:spacing w:val="28"/>
        </w:rPr>
        <w:t> </w:t>
      </w:r>
      <w:r>
        <w:rPr>
          <w:rFonts w:ascii="Times New Roman" w:hAnsi="Times New Roman"/>
          <w:color w:val="231F20"/>
          <w:spacing w:val="-1"/>
        </w:rPr>
        <w:t>stomatološki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tim,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posebnu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stomatološku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opremu,</w:t>
      </w:r>
      <w:r>
        <w:rPr>
          <w:rFonts w:ascii="Times New Roman" w:hAnsi="Times New Roman"/>
          <w:color w:val="231F20"/>
          <w:spacing w:val="34"/>
        </w:rPr>
        <w:t> </w:t>
      </w:r>
      <w:r>
        <w:rPr>
          <w:rFonts w:ascii="Times New Roman" w:hAnsi="Times New Roman"/>
          <w:color w:val="231F20"/>
          <w:spacing w:val="-1"/>
        </w:rPr>
        <w:t>te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puno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  <w:spacing w:val="-1"/>
        </w:rPr>
        <w:t>vece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troškove</w:t>
      </w:r>
      <w:r>
        <w:rPr>
          <w:rFonts w:ascii="Times New Roman" w:hAnsi="Times New Roman"/>
          <w:color w:val="231F20"/>
          <w:spacing w:val="35"/>
        </w:rPr>
        <w:t> </w:t>
      </w:r>
      <w:r>
        <w:rPr>
          <w:rFonts w:ascii="Times New Roman" w:hAnsi="Times New Roman"/>
          <w:color w:val="231F20"/>
        </w:rPr>
        <w:t>lečenja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koje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33"/>
        </w:rPr>
        <w:t> </w:t>
      </w:r>
      <w:r>
        <w:rPr>
          <w:rFonts w:ascii="Times New Roman" w:hAnsi="Times New Roman"/>
          <w:color w:val="231F20"/>
        </w:rPr>
        <w:t>bit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</w:rPr>
        <w:t>i</w:t>
      </w:r>
      <w:r>
        <w:rPr>
          <w:color w:val="231F20"/>
          <w:spacing w:val="34"/>
        </w:rPr>
        <w:t> </w:t>
      </w:r>
      <w:r>
        <w:rPr>
          <w:color w:val="231F20"/>
          <w:spacing w:val="-1"/>
        </w:rPr>
        <w:t>dugotrajnije</w:t>
      </w:r>
      <w:r>
        <w:rPr>
          <w:color w:val="231F20"/>
          <w:spacing w:val="33"/>
        </w:rPr>
        <w:t> </w:t>
      </w:r>
      <w:r>
        <w:rPr>
          <w:color w:val="231F20"/>
        </w:rPr>
        <w:t>i</w:t>
      </w:r>
      <w:r>
        <w:rPr>
          <w:color w:val="231F20"/>
          <w:spacing w:val="57"/>
        </w:rPr>
        <w:t> </w:t>
      </w:r>
      <w:r>
        <w:rPr>
          <w:rFonts w:ascii="Times New Roman" w:hAnsi="Times New Roman"/>
          <w:color w:val="231F20"/>
          <w:spacing w:val="-1"/>
        </w:rPr>
        <w:t>neizv</w:t>
      </w:r>
      <w:r>
        <w:rPr>
          <w:color w:val="231F20"/>
          <w:spacing w:val="-1"/>
        </w:rPr>
        <w:t>jesnije.</w:t>
      </w:r>
      <w:r>
        <w:rPr>
          <w:rFonts w:ascii="Times New Roman" w:hAnsi="Times New Roman"/>
          <w:color w:val="231F20"/>
          <w:spacing w:val="-1"/>
        </w:rPr>
        <w:t>Osim</w:t>
      </w:r>
      <w:r>
        <w:rPr>
          <w:rFonts w:ascii="Times New Roman" w:hAnsi="Times New Roman"/>
          <w:color w:val="231F20"/>
          <w:spacing w:val="16"/>
        </w:rPr>
        <w:t> </w:t>
      </w:r>
      <w:r>
        <w:rPr>
          <w:rFonts w:ascii="Times New Roman" w:hAnsi="Times New Roman"/>
          <w:color w:val="231F20"/>
          <w:spacing w:val="-1"/>
        </w:rPr>
        <w:t>zdravstvenih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razloga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za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brigu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zdravlju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usne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  <w:spacing w:val="-1"/>
        </w:rPr>
        <w:t>duplje,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  <w:spacing w:val="-1"/>
        </w:rPr>
        <w:t>sve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</w:rPr>
        <w:t>više</w:t>
      </w:r>
      <w:r>
        <w:rPr>
          <w:rFonts w:ascii="Times New Roman" w:hAnsi="Times New Roman"/>
          <w:color w:val="231F20"/>
          <w:spacing w:val="19"/>
        </w:rPr>
        <w:t> </w:t>
      </w:r>
      <w:r>
        <w:rPr>
          <w:rFonts w:ascii="Times New Roman" w:hAnsi="Times New Roman"/>
          <w:color w:val="231F20"/>
        </w:rPr>
        <w:t>na</w:t>
      </w:r>
      <w:r>
        <w:rPr>
          <w:rFonts w:ascii="Times New Roman" w:hAnsi="Times New Roman"/>
          <w:color w:val="231F20"/>
          <w:spacing w:val="17"/>
        </w:rPr>
        <w:t> </w:t>
      </w:r>
      <w:r>
        <w:rPr>
          <w:rFonts w:ascii="Times New Roman" w:hAnsi="Times New Roman"/>
          <w:color w:val="231F20"/>
        </w:rPr>
        <w:t>vaţnosti</w:t>
      </w:r>
      <w:r>
        <w:rPr>
          <w:rFonts w:ascii="Times New Roman" w:hAnsi="Times New Roman"/>
          <w:color w:val="231F20"/>
          <w:spacing w:val="91"/>
        </w:rPr>
        <w:t> </w:t>
      </w:r>
      <w:r>
        <w:rPr>
          <w:rFonts w:ascii="Times New Roman" w:hAnsi="Times New Roman"/>
          <w:color w:val="231F20"/>
          <w:spacing w:val="-1"/>
        </w:rPr>
        <w:t>dobijaju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odre</w:t>
      </w:r>
      <w:r>
        <w:rPr>
          <w:rFonts w:ascii="Times New Roman" w:hAnsi="Times New Roman"/>
          <w:color w:val="231F20"/>
          <w:spacing w:val="-2"/>
        </w:rPr>
        <w:t>Ďe</w:t>
      </w:r>
      <w:r>
        <w:rPr>
          <w:rFonts w:ascii="Times New Roman" w:hAnsi="Times New Roman"/>
          <w:color w:val="231F20"/>
          <w:spacing w:val="-1"/>
        </w:rPr>
        <w:t>ni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formalni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razlozi.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Naime,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u</w:t>
      </w:r>
      <w:r>
        <w:rPr>
          <w:rFonts w:ascii="Times New Roman" w:hAnsi="Times New Roman"/>
          <w:color w:val="231F20"/>
          <w:spacing w:val="5"/>
        </w:rPr>
        <w:t> </w:t>
      </w:r>
      <w:r>
        <w:rPr>
          <w:rFonts w:ascii="Times New Roman" w:hAnsi="Times New Roman"/>
          <w:color w:val="231F20"/>
        </w:rPr>
        <w:t>SAD</w:t>
      </w:r>
      <w:r>
        <w:rPr>
          <w:color w:val="231F20"/>
        </w:rPr>
        <w:t>-u</w:t>
      </w:r>
      <w:r>
        <w:rPr>
          <w:color w:val="231F20"/>
          <w:spacing w:val="4"/>
        </w:rPr>
        <w:t> </w:t>
      </w:r>
      <w:r>
        <w:rPr>
          <w:color w:val="231F20"/>
        </w:rPr>
        <w:t>i</w:t>
      </w:r>
      <w:r>
        <w:rPr>
          <w:color w:val="231F20"/>
          <w:spacing w:val="4"/>
        </w:rPr>
        <w:t> </w:t>
      </w:r>
      <w:r>
        <w:rPr>
          <w:color w:val="231F20"/>
          <w:spacing w:val="-1"/>
        </w:rPr>
        <w:t>mnogim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evropskim</w:t>
      </w:r>
      <w:r>
        <w:rPr>
          <w:color w:val="231F20"/>
          <w:spacing w:val="5"/>
        </w:rPr>
        <w:t> </w:t>
      </w:r>
      <w:r>
        <w:rPr>
          <w:color w:val="231F20"/>
          <w:spacing w:val="-1"/>
        </w:rPr>
        <w:t>zemljama,</w:t>
      </w:r>
      <w:r>
        <w:rPr>
          <w:color w:val="231F20"/>
          <w:spacing w:val="73"/>
        </w:rPr>
        <w:t> </w:t>
      </w:r>
      <w:r>
        <w:rPr>
          <w:rFonts w:ascii="Times New Roman" w:hAnsi="Times New Roman"/>
          <w:color w:val="231F20"/>
          <w:spacing w:val="-1"/>
        </w:rPr>
        <w:t>zapuštanje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oralnog</w:t>
      </w:r>
      <w:r>
        <w:rPr>
          <w:rFonts w:ascii="Times New Roman" w:hAnsi="Times New Roman"/>
          <w:color w:val="231F20"/>
          <w:spacing w:val="18"/>
        </w:rPr>
        <w:t> </w:t>
      </w:r>
      <w:r>
        <w:rPr>
          <w:rFonts w:ascii="Times New Roman" w:hAnsi="Times New Roman"/>
          <w:color w:val="231F20"/>
          <w:spacing w:val="-1"/>
        </w:rPr>
        <w:t>zdravlja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osobe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koja</w:t>
      </w:r>
      <w:r>
        <w:rPr>
          <w:rFonts w:ascii="Times New Roman" w:hAnsi="Times New Roman"/>
          <w:color w:val="231F20"/>
          <w:spacing w:val="20"/>
        </w:rPr>
        <w:t> </w:t>
      </w:r>
      <w:r>
        <w:rPr>
          <w:rFonts w:ascii="Times New Roman" w:hAnsi="Times New Roman"/>
          <w:color w:val="231F20"/>
        </w:rPr>
        <w:t>zahte</w:t>
      </w:r>
      <w:r>
        <w:rPr>
          <w:color w:val="231F20"/>
        </w:rPr>
        <w:t>va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zbrinjavanje</w:t>
      </w:r>
      <w:r>
        <w:rPr>
          <w:color w:val="231F20"/>
          <w:spacing w:val="20"/>
        </w:rPr>
        <w:t> </w:t>
      </w:r>
      <w:r>
        <w:rPr>
          <w:color w:val="231F20"/>
        </w:rPr>
        <w:t>smatra</w:t>
      </w:r>
      <w:r>
        <w:rPr>
          <w:color w:val="231F20"/>
          <w:spacing w:val="20"/>
        </w:rPr>
        <w:t> </w:t>
      </w:r>
      <w:r>
        <w:rPr>
          <w:color w:val="231F20"/>
        </w:rPr>
        <w:t>se</w:t>
      </w:r>
      <w:r>
        <w:rPr>
          <w:color w:val="231F20"/>
          <w:spacing w:val="20"/>
        </w:rPr>
        <w:t> </w:t>
      </w:r>
      <w:r>
        <w:rPr>
          <w:color w:val="231F20"/>
          <w:spacing w:val="-1"/>
        </w:rPr>
        <w:t>dentalnim</w:t>
      </w:r>
      <w:r>
        <w:rPr>
          <w:color w:val="231F20"/>
          <w:spacing w:val="78"/>
        </w:rPr>
        <w:t> </w:t>
      </w:r>
      <w:r>
        <w:rPr>
          <w:rFonts w:ascii="Times New Roman" w:hAnsi="Times New Roman"/>
          <w:color w:val="231F20"/>
          <w:spacing w:val="-1"/>
        </w:rPr>
        <w:t>zanemarivanjem,što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jedna</w:t>
      </w:r>
      <w:r>
        <w:rPr>
          <w:rFonts w:ascii="Times New Roman" w:hAnsi="Times New Roman"/>
          <w:color w:val="231F20"/>
          <w:spacing w:val="25"/>
        </w:rPr>
        <w:t> </w:t>
      </w:r>
      <w:r>
        <w:rPr>
          <w:rFonts w:ascii="Times New Roman" w:hAnsi="Times New Roman"/>
          <w:color w:val="231F20"/>
          <w:spacing w:val="-1"/>
        </w:rPr>
        <w:t>vrsta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zlostavljanja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pojedinca.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  <w:spacing w:val="-1"/>
        </w:rPr>
        <w:t>Takvo</w:t>
      </w:r>
      <w:r>
        <w:rPr>
          <w:rFonts w:ascii="Times New Roman" w:hAnsi="Times New Roman"/>
          <w:color w:val="231F20"/>
          <w:spacing w:val="29"/>
        </w:rPr>
        <w:t> </w:t>
      </w:r>
      <w:r>
        <w:rPr>
          <w:rFonts w:ascii="Times New Roman" w:hAnsi="Times New Roman"/>
          <w:color w:val="231F20"/>
        </w:rPr>
        <w:t>je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zlostavljanje</w:t>
      </w:r>
      <w:r>
        <w:rPr>
          <w:rFonts w:ascii="Times New Roman" w:hAnsi="Times New Roman"/>
          <w:color w:val="231F20"/>
          <w:spacing w:val="26"/>
        </w:rPr>
        <w:t> </w:t>
      </w:r>
      <w:r>
        <w:rPr>
          <w:rFonts w:ascii="Times New Roman" w:hAnsi="Times New Roman"/>
          <w:color w:val="231F20"/>
        </w:rPr>
        <w:t>kaţnjivo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</w:rPr>
        <w:t>i</w:t>
      </w:r>
      <w:r>
        <w:rPr>
          <w:rFonts w:ascii="Times New Roman" w:hAnsi="Times New Roman"/>
          <w:color w:val="231F20"/>
          <w:spacing w:val="93"/>
        </w:rPr>
        <w:t> </w:t>
      </w:r>
      <w:r>
        <w:rPr>
          <w:rFonts w:ascii="Times New Roman" w:hAnsi="Times New Roman"/>
          <w:color w:val="231F20"/>
        </w:rPr>
        <w:t>moţe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dovesti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oduzimanja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prava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-1"/>
        </w:rPr>
        <w:t>pojedincu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</w:rPr>
        <w:t>da</w:t>
      </w:r>
      <w:r>
        <w:rPr>
          <w:rFonts w:ascii="Times New Roman" w:hAnsi="Times New Roman"/>
          <w:color w:val="231F20"/>
          <w:spacing w:val="3"/>
        </w:rPr>
        <w:t> </w:t>
      </w:r>
      <w:r>
        <w:rPr>
          <w:rFonts w:ascii="Times New Roman" w:hAnsi="Times New Roman"/>
          <w:color w:val="231F20"/>
          <w:spacing w:val="1"/>
        </w:rPr>
        <w:t>se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</w:rPr>
        <w:t>o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nekome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stara.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>
          <w:color w:val="231F20"/>
          <w:spacing w:val="-1"/>
        </w:rPr>
        <w:t>LITERATURA:</w:t>
      </w:r>
      <w:r>
        <w:rPr>
          <w:b w:val="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right="1425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1.D. </w:t>
      </w:r>
      <w:r>
        <w:rPr>
          <w:rFonts w:ascii="Times New Roman" w:hAnsi="Times New Roman"/>
          <w:color w:val="231F20"/>
          <w:spacing w:val="-1"/>
        </w:rPr>
        <w:t>Beloica,</w:t>
      </w:r>
      <w:r>
        <w:rPr>
          <w:rFonts w:ascii="Times New Roman" w:hAnsi="Times New Roman"/>
          <w:color w:val="231F20"/>
        </w:rPr>
        <w:t> M. D. Vulović, M.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R. Stevanović, M. </w:t>
      </w:r>
      <w:r>
        <w:rPr>
          <w:rFonts w:ascii="Times New Roman" w:hAnsi="Times New Roman"/>
          <w:color w:val="231F20"/>
          <w:spacing w:val="-1"/>
        </w:rPr>
        <w:t>D.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</w:rPr>
        <w:t> M.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R.</w:t>
      </w:r>
      <w:r>
        <w:rPr>
          <w:rFonts w:ascii="Times New Roman" w:hAnsi="Times New Roman"/>
          <w:color w:val="231F20"/>
          <w:spacing w:val="27"/>
        </w:rPr>
        <w:t>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Z.</w:t>
      </w:r>
      <w:r>
        <w:rPr>
          <w:rFonts w:ascii="Times New Roman" w:hAnsi="Times New Roman"/>
          <w:color w:val="231F20"/>
        </w:rPr>
        <w:t> R.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D.Lj.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Marković:</w:t>
      </w:r>
      <w:r>
        <w:rPr>
          <w:rFonts w:ascii="Times New Roman" w:hAnsi="Times New Roman"/>
          <w:color w:val="231F20"/>
        </w:rPr>
        <w:t> Dečja </w:t>
      </w:r>
      <w:r>
        <w:rPr>
          <w:rFonts w:ascii="Times New Roman" w:hAnsi="Times New Roman"/>
          <w:color w:val="231F20"/>
          <w:spacing w:val="-1"/>
        </w:rPr>
        <w:t>stomatologija,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Beograd;</w:t>
      </w:r>
      <w:r>
        <w:rPr>
          <w:rFonts w:ascii="Times New Roman" w:hAnsi="Times New Roman"/>
          <w:color w:val="231F20"/>
        </w:rPr>
        <w:t> 2005;</w:t>
      </w:r>
      <w:r>
        <w:rPr>
          <w:rFonts w:ascii="Times New Roman" w:hAnsi="Times New Roman"/>
          <w:color w:val="231F20"/>
          <w:spacing w:val="79"/>
        </w:rPr>
        <w:t> </w:t>
      </w:r>
      <w:r>
        <w:rPr>
          <w:color w:val="231F20"/>
        </w:rPr>
        <w:t>3; </w:t>
      </w:r>
      <w:r>
        <w:rPr>
          <w:color w:val="231F20"/>
          <w:spacing w:val="-1"/>
        </w:rPr>
        <w:t>27-</w:t>
      </w:r>
      <w:r>
        <w:rPr>
          <w:rFonts w:ascii="Times New Roman" w:hAnsi="Times New Roman"/>
          <w:color w:val="231F20"/>
          <w:spacing w:val="-1"/>
        </w:rPr>
        <w:t>33</w:t>
      </w:r>
      <w:r>
        <w:rPr>
          <w:rFonts w:ascii="Times New Roman" w:hAnsi="Times New Roman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rFonts w:ascii="Times New Roman" w:hAnsi="Times New Roman"/>
          <w:color w:val="231F20"/>
        </w:rPr>
        <w:t>2.D. </w:t>
      </w:r>
      <w:r>
        <w:rPr>
          <w:rFonts w:ascii="Times New Roman" w:hAnsi="Times New Roman"/>
          <w:color w:val="231F20"/>
          <w:spacing w:val="-1"/>
        </w:rPr>
        <w:t>Beloica,</w:t>
      </w:r>
      <w:r>
        <w:rPr>
          <w:rFonts w:ascii="Times New Roman" w:hAnsi="Times New Roman"/>
          <w:color w:val="231F20"/>
        </w:rPr>
        <w:t> M. D. Vulović, M.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</w:rPr>
        <w:t> R. Stevanović, M. </w:t>
      </w:r>
      <w:r>
        <w:rPr>
          <w:rFonts w:ascii="Times New Roman" w:hAnsi="Times New Roman"/>
          <w:color w:val="231F20"/>
          <w:spacing w:val="-1"/>
        </w:rPr>
        <w:t>D.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</w:rPr>
        <w:t> M.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R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2"/>
        </w:rPr>
        <w:t>Z.</w:t>
      </w:r>
      <w:r>
        <w:rPr>
          <w:rFonts w:ascii="Times New Roman" w:hAnsi="Times New Roman"/>
          <w:color w:val="231F20"/>
        </w:rPr>
        <w:t> R.</w:t>
      </w:r>
      <w:r>
        <w:rPr>
          <w:rFonts w:ascii="Times New Roman" w:hAnsi="Times New Roman"/>
          <w:color w:val="231F20"/>
          <w:spacing w:val="41"/>
        </w:rPr>
        <w:t>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D.Lj.</w:t>
      </w:r>
      <w:r>
        <w:rPr>
          <w:rFonts w:ascii="Times New Roman" w:hAnsi="Times New Roman"/>
          <w:color w:val="231F20"/>
        </w:rPr>
        <w:t> Marković: </w:t>
      </w:r>
      <w:r>
        <w:rPr>
          <w:rFonts w:ascii="Times New Roman" w:hAnsi="Times New Roman"/>
          <w:color w:val="231F20"/>
          <w:spacing w:val="-1"/>
        </w:rPr>
        <w:t>Preventivna</w:t>
      </w:r>
      <w:r>
        <w:rPr>
          <w:rFonts w:ascii="Times New Roman" w:hAnsi="Times New Roman"/>
          <w:color w:val="231F20"/>
        </w:rPr>
        <w:t> </w:t>
      </w:r>
      <w:r>
        <w:rPr>
          <w:color w:val="231F20"/>
          <w:spacing w:val="-1"/>
        </w:rPr>
        <w:t>stomatologija,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Beograd</w:t>
      </w:r>
      <w:r>
        <w:rPr>
          <w:color w:val="231F20"/>
        </w:rPr>
        <w:t> ; 2005; 3; 397-401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321" w:val="left" w:leader="none"/>
        </w:tabs>
        <w:spacing w:line="240" w:lineRule="auto" w:before="0" w:after="0"/>
        <w:ind w:left="140" w:right="513" w:firstLine="0"/>
        <w:jc w:val="left"/>
      </w:pPr>
      <w:r>
        <w:rPr>
          <w:rFonts w:ascii="Times New Roman" w:hAnsi="Times New Roman"/>
          <w:color w:val="231F20"/>
          <w:spacing w:val="-1"/>
        </w:rPr>
        <w:t>Dragan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Beoloica,</w:t>
      </w:r>
      <w:r>
        <w:rPr>
          <w:rFonts w:ascii="Times New Roman" w:hAnsi="Times New Roman"/>
          <w:color w:val="231F20"/>
        </w:rPr>
        <w:t> Marko Vulović, Momir </w:t>
      </w:r>
      <w:r>
        <w:rPr>
          <w:rFonts w:ascii="Times New Roman" w:hAnsi="Times New Roman"/>
          <w:color w:val="231F20"/>
          <w:spacing w:val="-1"/>
        </w:rPr>
        <w:t>Carević,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Mirjana </w:t>
      </w:r>
      <w:r>
        <w:rPr>
          <w:rFonts w:ascii="Times New Roman" w:hAnsi="Times New Roman"/>
          <w:color w:val="231F20"/>
        </w:rPr>
        <w:t>D.</w:t>
      </w:r>
      <w:r>
        <w:rPr>
          <w:rFonts w:ascii="Times New Roman" w:hAnsi="Times New Roman"/>
          <w:color w:val="231F20"/>
          <w:spacing w:val="4"/>
        </w:rPr>
        <w:t> </w:t>
      </w:r>
      <w:r>
        <w:rPr>
          <w:rFonts w:ascii="Times New Roman" w:hAnsi="Times New Roman"/>
          <w:color w:val="231F20"/>
          <w:spacing w:val="-1"/>
        </w:rPr>
        <w:t>Ivanović,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Zoran</w:t>
      </w:r>
      <w:r>
        <w:rPr>
          <w:rFonts w:ascii="Times New Roman" w:hAnsi="Times New Roman"/>
          <w:color w:val="231F20"/>
        </w:rPr>
        <w:t> R.</w:t>
      </w:r>
      <w:r>
        <w:rPr>
          <w:rFonts w:ascii="Times New Roman" w:hAnsi="Times New Roman"/>
          <w:color w:val="231F20"/>
          <w:spacing w:val="51"/>
        </w:rPr>
        <w:t> </w:t>
      </w:r>
      <w:r>
        <w:rPr>
          <w:rFonts w:ascii="Times New Roman" w:hAnsi="Times New Roman"/>
          <w:color w:val="231F20"/>
          <w:spacing w:val="-1"/>
        </w:rPr>
        <w:t>Vulićević,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Dejan</w:t>
      </w:r>
      <w:r>
        <w:rPr>
          <w:rFonts w:ascii="Times New Roman" w:hAnsi="Times New Roman"/>
          <w:color w:val="231F20"/>
        </w:rPr>
        <w:t> Marković, </w:t>
      </w:r>
      <w:r>
        <w:rPr>
          <w:rFonts w:ascii="Times New Roman" w:hAnsi="Times New Roman"/>
          <w:color w:val="231F20"/>
          <w:spacing w:val="-1"/>
        </w:rPr>
        <w:t>Radoje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Stevanović,</w:t>
      </w:r>
      <w:r>
        <w:rPr>
          <w:rFonts w:ascii="Times New Roman" w:hAnsi="Times New Roman"/>
          <w:color w:val="231F20"/>
        </w:rPr>
        <w:t> Vesna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Zivoinović,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Vanja</w:t>
      </w:r>
      <w:r>
        <w:rPr>
          <w:rFonts w:ascii="Times New Roman" w:hAnsi="Times New Roman"/>
          <w:color w:val="231F20"/>
        </w:rPr>
        <w:t> Petrović, Jelena</w:t>
      </w:r>
      <w:r>
        <w:rPr>
          <w:rFonts w:ascii="Times New Roman" w:hAnsi="Times New Roman"/>
          <w:color w:val="231F20"/>
          <w:spacing w:val="77"/>
        </w:rPr>
        <w:t> </w:t>
      </w:r>
      <w:r>
        <w:rPr>
          <w:rFonts w:ascii="Times New Roman" w:hAnsi="Times New Roman"/>
          <w:color w:val="231F20"/>
          <w:spacing w:val="-1"/>
        </w:rPr>
        <w:t>Mandić,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Olivera</w:t>
      </w:r>
      <w:r>
        <w:rPr>
          <w:rFonts w:ascii="Times New Roman" w:hAnsi="Times New Roman"/>
          <w:color w:val="231F20"/>
          <w:spacing w:val="-2"/>
        </w:rPr>
        <w:t> </w:t>
      </w:r>
      <w:r>
        <w:rPr>
          <w:rFonts w:ascii="Times New Roman" w:hAnsi="Times New Roman"/>
          <w:color w:val="231F20"/>
        </w:rPr>
        <w:t>Jovičić,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Ivana Radović,</w:t>
      </w:r>
      <w:r>
        <w:rPr>
          <w:rFonts w:ascii="Times New Roman" w:hAnsi="Times New Roman"/>
          <w:color w:val="231F20"/>
        </w:rPr>
        <w:t> Tamara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Perić,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Mirjana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</w:rPr>
        <w:t>Apostolović, </w:t>
      </w:r>
      <w:r>
        <w:rPr>
          <w:rFonts w:ascii="Times New Roman" w:hAnsi="Times New Roman"/>
          <w:color w:val="231F20"/>
          <w:spacing w:val="-1"/>
        </w:rPr>
        <w:t>Duška</w:t>
      </w:r>
      <w:r>
        <w:rPr>
          <w:rFonts w:ascii="Times New Roman" w:hAnsi="Times New Roman"/>
          <w:color w:val="231F20"/>
          <w:spacing w:val="67"/>
        </w:rPr>
        <w:t> </w:t>
      </w:r>
      <w:r>
        <w:rPr>
          <w:rFonts w:ascii="Times New Roman" w:hAnsi="Times New Roman"/>
          <w:color w:val="231F20"/>
          <w:spacing w:val="-1"/>
        </w:rPr>
        <w:t>Blagojević,</w:t>
      </w:r>
      <w:r>
        <w:rPr>
          <w:rFonts w:ascii="Times New Roman" w:hAnsi="Times New Roman"/>
          <w:color w:val="231F20"/>
          <w:spacing w:val="2"/>
        </w:rPr>
        <w:t> </w:t>
      </w:r>
      <w:r>
        <w:rPr>
          <w:rFonts w:ascii="Times New Roman" w:hAnsi="Times New Roman"/>
          <w:color w:val="231F20"/>
          <w:spacing w:val="-1"/>
        </w:rPr>
        <w:t>Bojan</w:t>
      </w:r>
      <w:r>
        <w:rPr>
          <w:rFonts w:ascii="Times New Roman" w:hAnsi="Times New Roman"/>
          <w:color w:val="231F20"/>
        </w:rPr>
        <w:t> Petrović, </w:t>
      </w:r>
      <w:r>
        <w:rPr>
          <w:rFonts w:ascii="Times New Roman" w:hAnsi="Times New Roman"/>
          <w:color w:val="231F20"/>
          <w:spacing w:val="-1"/>
        </w:rPr>
        <w:t>Dečja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stomatologija Praktikum,Beograd;</w:t>
      </w:r>
      <w:r>
        <w:rPr>
          <w:rFonts w:ascii="Times New Roman" w:hAnsi="Times New Roman"/>
          <w:color w:val="231F20"/>
        </w:rPr>
        <w:t> 2010; 4; 143</w:t>
      </w:r>
      <w:r>
        <w:rPr>
          <w:color w:val="231F20"/>
        </w:rPr>
        <w:t>-149</w:t>
      </w:r>
      <w:r>
        <w:rPr/>
      </w:r>
    </w:p>
    <w:p>
      <w:pPr>
        <w:pStyle w:val="BodyText"/>
        <w:numPr>
          <w:ilvl w:val="0"/>
          <w:numId w:val="1"/>
        </w:numPr>
        <w:tabs>
          <w:tab w:pos="321" w:val="left" w:leader="none"/>
        </w:tabs>
        <w:spacing w:line="550" w:lineRule="atLeast" w:before="2" w:after="0"/>
        <w:ind w:left="140" w:right="89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20"/>
        </w:rPr>
        <w:t>Jelka</w:t>
      </w:r>
      <w:r>
        <w:rPr>
          <w:rFonts w:ascii="Times New Roman" w:hAnsi="Times New Roman"/>
          <w:color w:val="231F20"/>
          <w:spacing w:val="-3"/>
        </w:rPr>
        <w:t> </w:t>
      </w:r>
      <w:r>
        <w:rPr>
          <w:rFonts w:ascii="Times New Roman" w:hAnsi="Times New Roman"/>
          <w:color w:val="231F20"/>
        </w:rPr>
        <w:t>Jukić, </w:t>
      </w:r>
      <w:r>
        <w:rPr>
          <w:rFonts w:ascii="Times New Roman" w:hAnsi="Times New Roman"/>
          <w:color w:val="231F20"/>
          <w:spacing w:val="-1"/>
        </w:rPr>
        <w:t>Djeca </w:t>
      </w:r>
      <w:r>
        <w:rPr>
          <w:rFonts w:ascii="Times New Roman" w:hAnsi="Times New Roman"/>
          <w:color w:val="231F20"/>
        </w:rPr>
        <w:t>sa smetnjama</w:t>
      </w:r>
      <w:r>
        <w:rPr>
          <w:rFonts w:ascii="Times New Roman" w:hAnsi="Times New Roman"/>
          <w:color w:val="231F20"/>
          <w:spacing w:val="-1"/>
        </w:rPr>
        <w:t> </w:t>
      </w:r>
      <w:r>
        <w:rPr>
          <w:rFonts w:ascii="Times New Roman" w:hAnsi="Times New Roman"/>
          <w:color w:val="231F20"/>
        </w:rPr>
        <w:t>u </w:t>
      </w:r>
      <w:r>
        <w:rPr>
          <w:rFonts w:ascii="Times New Roman" w:hAnsi="Times New Roman"/>
          <w:color w:val="231F20"/>
          <w:spacing w:val="-1"/>
        </w:rPr>
        <w:t>razvoju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ambulanti,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Zagreb</w:t>
      </w:r>
      <w:r>
        <w:rPr>
          <w:rFonts w:ascii="Times New Roman" w:hAnsi="Times New Roman"/>
          <w:color w:val="231F20"/>
        </w:rPr>
        <w:t> ; 2 ;</w:t>
      </w:r>
      <w:r>
        <w:rPr>
          <w:rFonts w:ascii="Times New Roman" w:hAnsi="Times New Roman"/>
          <w:color w:val="231F20"/>
          <w:spacing w:val="65"/>
        </w:rPr>
        <w:t> </w:t>
      </w:r>
      <w:r>
        <w:rPr>
          <w:rFonts w:ascii="Times New Roman" w:hAnsi="Times New Roman"/>
          <w:color w:val="231F20"/>
          <w:spacing w:val="-1"/>
        </w:rPr>
        <w:t>5.Mihajlo</w:t>
      </w:r>
      <w:r>
        <w:rPr>
          <w:rFonts w:ascii="Times New Roman" w:hAnsi="Times New Roman"/>
          <w:color w:val="231F20"/>
        </w:rPr>
        <w:t> </w:t>
      </w:r>
      <w:r>
        <w:rPr>
          <w:rFonts w:ascii="Times New Roman" w:hAnsi="Times New Roman"/>
          <w:color w:val="231F20"/>
          <w:spacing w:val="-1"/>
        </w:rPr>
        <w:t>Gajić,</w:t>
      </w:r>
      <w:r>
        <w:rPr>
          <w:rFonts w:ascii="Times New Roman" w:hAnsi="Times New Roman"/>
          <w:color w:val="231F20"/>
        </w:rPr>
        <w:t> Radoje</w:t>
      </w:r>
      <w:r>
        <w:rPr>
          <w:rFonts w:ascii="Times New Roman" w:hAnsi="Times New Roman"/>
          <w:color w:val="231F20"/>
          <w:spacing w:val="1"/>
        </w:rPr>
        <w:t> </w:t>
      </w:r>
      <w:r>
        <w:rPr>
          <w:rFonts w:ascii="Times New Roman" w:hAnsi="Times New Roman"/>
          <w:color w:val="231F20"/>
          <w:spacing w:val="-1"/>
        </w:rPr>
        <w:t>Stevanović,</w:t>
      </w:r>
      <w:r>
        <w:rPr>
          <w:rFonts w:ascii="Times New Roman" w:hAnsi="Times New Roman"/>
          <w:color w:val="231F20"/>
        </w:rPr>
        <w:t> Hendikepirano dete u </w:t>
      </w:r>
      <w:r>
        <w:rPr>
          <w:rFonts w:ascii="Times New Roman" w:hAnsi="Times New Roman"/>
          <w:color w:val="231F20"/>
          <w:spacing w:val="-1"/>
        </w:rPr>
        <w:t>stomatološkoj</w:t>
      </w:r>
      <w:r>
        <w:rPr>
          <w:rFonts w:ascii="Times New Roman" w:hAnsi="Times New Roman"/>
          <w:color w:val="231F20"/>
        </w:rPr>
        <w:t> u </w:t>
      </w:r>
      <w:r>
        <w:rPr>
          <w:rFonts w:ascii="Times New Roman" w:hAnsi="Times New Roman"/>
          <w:color w:val="231F20"/>
          <w:spacing w:val="-1"/>
        </w:rPr>
        <w:t>ordinaciji;</w:t>
      </w:r>
      <w:r>
        <w:rPr>
          <w:rFonts w:ascii="Times New Roman" w:hAnsi="Times New Roman"/>
        </w:rPr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Beograd;</w:t>
      </w:r>
      <w:r>
        <w:rPr>
          <w:color w:val="231F20"/>
        </w:rPr>
        <w:t> 2002; 8; 55</w:t>
      </w:r>
      <w:r>
        <w:rPr>
          <w:color w:val="231F20"/>
          <w:spacing w:val="1"/>
        </w:rPr>
        <w:t> </w:t>
      </w:r>
      <w:r>
        <w:rPr>
          <w:rFonts w:ascii="Times New Roman" w:hAnsi="Times New Roman" w:cs="Times New Roman" w:eastAsia="Times New Roman"/>
          <w:color w:val="231F20"/>
        </w:rPr>
        <w:t>– </w:t>
      </w:r>
      <w:r>
        <w:rPr>
          <w:color w:val="231F20"/>
        </w:rPr>
        <w:t>57; 11 </w:t>
      </w:r>
      <w:r>
        <w:rPr>
          <w:color w:val="231F20"/>
          <w:spacing w:val="-1"/>
        </w:rPr>
        <w:t>-68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1025" w:footer="653" w:top="1320" w:bottom="8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spacing w:line="240" w:lineRule="auto" w:before="69"/>
        <w:ind w:right="0"/>
        <w:jc w:val="both"/>
        <w:rPr>
          <w:rFonts w:ascii="Times New Roman" w:hAnsi="Times New Roman" w:cs="Times New Roman" w:eastAsia="Times New Roman"/>
          <w:b w:val="0"/>
          <w:bCs w:val="0"/>
        </w:rPr>
      </w:pPr>
      <w:r>
        <w:rPr>
          <w:color w:val="231F20"/>
          <w:spacing w:val="-1"/>
        </w:rPr>
        <w:t>Valentina</w:t>
      </w:r>
      <w:r>
        <w:rPr>
          <w:color w:val="231F20"/>
        </w:rPr>
        <w:t> </w:t>
      </w:r>
      <w:r>
        <w:rPr>
          <w:color w:val="231F20"/>
          <w:spacing w:val="-1"/>
        </w:rPr>
        <w:t>Vasiljevi</w:t>
      </w:r>
      <w:r>
        <w:rPr>
          <w:rFonts w:ascii="Times New Roman" w:hAnsi="Times New Roman"/>
          <w:color w:val="231F20"/>
          <w:spacing w:val="-1"/>
        </w:rPr>
        <w:t>ć</w:t>
      </w:r>
      <w:r>
        <w:rPr>
          <w:rFonts w:ascii="Times New Roman" w:hAnsi="Times New Roman"/>
          <w:b w:val="0"/>
        </w:rPr>
      </w:r>
    </w:p>
    <w:p>
      <w:pPr>
        <w:spacing w:line="274" w:lineRule="exact" w:before="0"/>
        <w:ind w:left="140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color w:val="231F20"/>
          <w:spacing w:val="-1"/>
          <w:sz w:val="24"/>
        </w:rPr>
        <w:t>Doctor</w:t>
      </w:r>
      <w:r>
        <w:rPr>
          <w:rFonts w:ascii="Times New Roman"/>
          <w:b/>
          <w:color w:val="231F20"/>
          <w:spacing w:val="-6"/>
          <w:sz w:val="24"/>
        </w:rPr>
        <w:t> </w:t>
      </w:r>
      <w:r>
        <w:rPr>
          <w:rFonts w:ascii="Times New Roman"/>
          <w:b/>
          <w:color w:val="231F20"/>
          <w:sz w:val="24"/>
        </w:rPr>
        <w:t>of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dental</w:t>
      </w:r>
      <w:r>
        <w:rPr>
          <w:rFonts w:ascii="Times New Roman"/>
          <w:b/>
          <w:color w:val="231F20"/>
          <w:spacing w:val="-3"/>
          <w:sz w:val="24"/>
        </w:rPr>
        <w:t> </w:t>
      </w:r>
      <w:r>
        <w:rPr>
          <w:rFonts w:ascii="Times New Roman"/>
          <w:b/>
          <w:color w:val="231F20"/>
          <w:spacing w:val="-1"/>
          <w:sz w:val="24"/>
        </w:rPr>
        <w:t>medicine</w:t>
      </w:r>
      <w:r>
        <w:rPr>
          <w:rFonts w:ascii="Times New Roman"/>
          <w:sz w:val="24"/>
        </w:rPr>
      </w:r>
    </w:p>
    <w:p>
      <w:pPr>
        <w:pStyle w:val="BodyText"/>
        <w:spacing w:line="274" w:lineRule="exact"/>
        <w:ind w:right="0"/>
        <w:jc w:val="both"/>
      </w:pPr>
      <w:hyperlink r:id="rId7">
        <w:r>
          <w:rPr>
            <w:color w:val="231F20"/>
            <w:spacing w:val="-1"/>
          </w:rPr>
          <w:t>valentinavasiljevic92@gmail.com</w:t>
        </w:r>
        <w:r>
          <w:rPr/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490" w:right="492"/>
        <w:jc w:val="center"/>
        <w:rPr>
          <w:b w:val="0"/>
          <w:bCs w:val="0"/>
        </w:rPr>
      </w:pPr>
      <w:r>
        <w:rPr>
          <w:color w:val="231F20"/>
        </w:rPr>
        <w:t>HEALTH AND</w:t>
      </w:r>
      <w:r>
        <w:rPr>
          <w:color w:val="231F20"/>
          <w:spacing w:val="-1"/>
        </w:rPr>
        <w:t> EDUCATIONAL</w:t>
      </w:r>
      <w:r>
        <w:rPr>
          <w:color w:val="231F20"/>
        </w:rPr>
        <w:t> WORK</w:t>
      </w:r>
      <w:r>
        <w:rPr>
          <w:color w:val="231F20"/>
          <w:spacing w:val="-3"/>
        </w:rPr>
        <w:t> </w:t>
      </w:r>
      <w:r>
        <w:rPr>
          <w:color w:val="231F20"/>
        </w:rPr>
        <w:t>IN</w:t>
      </w:r>
      <w:r>
        <w:rPr>
          <w:color w:val="231F20"/>
          <w:spacing w:val="1"/>
        </w:rPr>
        <w:t> </w:t>
      </w:r>
      <w:r>
        <w:rPr>
          <w:color w:val="231F20"/>
        </w:rPr>
        <w:t>THE DENTAL </w:t>
      </w:r>
      <w:r>
        <w:rPr>
          <w:color w:val="231F20"/>
          <w:spacing w:val="-1"/>
        </w:rPr>
        <w:t>PRACTICE</w:t>
      </w:r>
      <w:r>
        <w:rPr>
          <w:color w:val="231F20"/>
        </w:rPr>
        <w:t> WITH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MENTALLY</w:t>
      </w:r>
      <w:r>
        <w:rPr>
          <w:color w:val="231F20"/>
        </w:rPr>
        <w:t> </w:t>
      </w:r>
      <w:r>
        <w:rPr>
          <w:color w:val="231F20"/>
          <w:spacing w:val="-1"/>
        </w:rPr>
        <w:t>HANDICAPPED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CHILDREN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240" w:lineRule="auto"/>
        <w:ind w:left="2" w:right="0"/>
        <w:jc w:val="center"/>
      </w:pPr>
      <w:r>
        <w:rPr>
          <w:color w:val="231F20"/>
        </w:rPr>
        <w:t>SUMMARY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left"/>
      </w:pPr>
      <w:r>
        <w:rPr>
          <w:color w:val="231F20"/>
        </w:rPr>
        <w:t>Aim.</w:t>
      </w:r>
      <w:r>
        <w:rPr>
          <w:color w:val="231F20"/>
          <w:spacing w:val="2"/>
        </w:rPr>
        <w:t> </w:t>
      </w:r>
      <w:r>
        <w:rPr>
          <w:color w:val="231F20"/>
        </w:rPr>
        <w:t>The </w:t>
      </w:r>
      <w:r>
        <w:rPr>
          <w:color w:val="231F20"/>
          <w:spacing w:val="-1"/>
        </w:rPr>
        <w:t>aim</w:t>
      </w:r>
      <w:r>
        <w:rPr>
          <w:color w:val="231F20"/>
          <w:spacing w:val="2"/>
        </w:rPr>
        <w:t> </w:t>
      </w:r>
      <w:r>
        <w:rPr>
          <w:color w:val="231F20"/>
        </w:rPr>
        <w:t>is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determine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1"/>
        </w:rPr>
        <w:t> </w:t>
      </w:r>
      <w:r>
        <w:rPr>
          <w:color w:val="231F20"/>
        </w:rPr>
        <w:t>state</w:t>
      </w:r>
      <w:r>
        <w:rPr>
          <w:color w:val="231F20"/>
          <w:spacing w:val="1"/>
        </w:rPr>
        <w:t> </w:t>
      </w:r>
      <w:r>
        <w:rPr>
          <w:color w:val="231F20"/>
        </w:rPr>
        <w:t>of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2"/>
        </w:rPr>
        <w:t> </w:t>
      </w:r>
      <w:r>
        <w:rPr>
          <w:color w:val="231F20"/>
        </w:rPr>
        <w:t>health</w:t>
      </w:r>
      <w:r>
        <w:rPr>
          <w:color w:val="231F20"/>
          <w:spacing w:val="2"/>
        </w:rPr>
        <w:t> </w:t>
      </w:r>
      <w:r>
        <w:rPr>
          <w:color w:val="231F20"/>
        </w:rPr>
        <w:t>in</w:t>
      </w:r>
      <w:r>
        <w:rPr>
          <w:color w:val="231F20"/>
          <w:spacing w:val="2"/>
        </w:rPr>
        <w:t> </w:t>
      </w:r>
      <w:r>
        <w:rPr>
          <w:color w:val="231F20"/>
        </w:rPr>
        <w:t>mentally</w:t>
      </w:r>
      <w:r>
        <w:rPr>
          <w:color w:val="231F20"/>
          <w:spacing w:val="-6"/>
        </w:rPr>
        <w:t> </w:t>
      </w:r>
      <w:r>
        <w:rPr>
          <w:color w:val="231F20"/>
        </w:rPr>
        <w:t>handicapped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children,</w:t>
      </w:r>
      <w:r>
        <w:rPr>
          <w:color w:val="231F20"/>
          <w:spacing w:val="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to</w:t>
      </w:r>
      <w:r>
        <w:rPr>
          <w:color w:val="231F20"/>
          <w:spacing w:val="41"/>
        </w:rPr>
        <w:t> </w:t>
      </w:r>
      <w:r>
        <w:rPr>
          <w:color w:val="231F20"/>
        </w:rPr>
        <w:t>take</w:t>
      </w:r>
      <w:r>
        <w:rPr>
          <w:color w:val="231F20"/>
          <w:spacing w:val="-2"/>
        </w:rPr>
        <w:t> </w:t>
      </w:r>
      <w:r>
        <w:rPr>
          <w:color w:val="231F20"/>
        </w:rPr>
        <w:t>the necessary</w:t>
      </w:r>
      <w:r>
        <w:rPr>
          <w:color w:val="231F20"/>
          <w:spacing w:val="-5"/>
        </w:rPr>
        <w:t> </w:t>
      </w:r>
      <w:r>
        <w:rPr>
          <w:color w:val="231F20"/>
        </w:rPr>
        <w:t>preventive</w:t>
      </w:r>
      <w:r>
        <w:rPr>
          <w:color w:val="231F20"/>
          <w:spacing w:val="-1"/>
        </w:rPr>
        <w:t> measures.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</w:rPr>
        <w:t>Methods.</w:t>
      </w:r>
      <w:r>
        <w:rPr>
          <w:color w:val="231F20"/>
          <w:spacing w:val="12"/>
        </w:rPr>
        <w:t> </w:t>
      </w:r>
      <w:r>
        <w:rPr>
          <w:color w:val="231F20"/>
        </w:rPr>
        <w:t>Many</w:t>
      </w:r>
      <w:r>
        <w:rPr>
          <w:color w:val="231F20"/>
          <w:spacing w:val="6"/>
        </w:rPr>
        <w:t> </w:t>
      </w:r>
      <w:r>
        <w:rPr>
          <w:color w:val="231F20"/>
          <w:spacing w:val="-1"/>
        </w:rPr>
        <w:t>studies</w:t>
      </w:r>
      <w:r>
        <w:rPr>
          <w:color w:val="231F20"/>
          <w:spacing w:val="14"/>
        </w:rPr>
        <w:t> </w:t>
      </w:r>
      <w:r>
        <w:rPr>
          <w:color w:val="231F20"/>
          <w:spacing w:val="-1"/>
        </w:rPr>
        <w:t>have</w:t>
      </w:r>
      <w:r>
        <w:rPr>
          <w:color w:val="231F20"/>
          <w:spacing w:val="10"/>
        </w:rPr>
        <w:t> </w:t>
      </w:r>
      <w:r>
        <w:rPr>
          <w:color w:val="231F20"/>
        </w:rPr>
        <w:t>shown</w:t>
      </w:r>
      <w:r>
        <w:rPr>
          <w:color w:val="231F20"/>
          <w:spacing w:val="11"/>
        </w:rPr>
        <w:t> </w:t>
      </w:r>
      <w:r>
        <w:rPr>
          <w:color w:val="231F20"/>
        </w:rPr>
        <w:t>that</w:t>
      </w:r>
      <w:r>
        <w:rPr>
          <w:color w:val="231F20"/>
          <w:spacing w:val="11"/>
        </w:rPr>
        <w:t> </w:t>
      </w:r>
      <w:r>
        <w:rPr>
          <w:color w:val="231F20"/>
        </w:rPr>
        <w:t>compared</w:t>
      </w:r>
      <w:r>
        <w:rPr>
          <w:color w:val="231F20"/>
          <w:spacing w:val="11"/>
        </w:rPr>
        <w:t> </w:t>
      </w:r>
      <w:r>
        <w:rPr>
          <w:color w:val="231F20"/>
        </w:rPr>
        <w:t>to</w:t>
      </w:r>
      <w:r>
        <w:rPr>
          <w:color w:val="231F20"/>
          <w:spacing w:val="12"/>
        </w:rPr>
        <w:t> </w:t>
      </w:r>
      <w:r>
        <w:rPr>
          <w:color w:val="231F20"/>
        </w:rPr>
        <w:t>healthy</w:t>
      </w:r>
      <w:r>
        <w:rPr>
          <w:color w:val="231F20"/>
          <w:spacing w:val="6"/>
        </w:rPr>
        <w:t> </w:t>
      </w:r>
      <w:r>
        <w:rPr>
          <w:color w:val="231F20"/>
        </w:rPr>
        <w:t>people</w:t>
      </w:r>
      <w:r>
        <w:rPr>
          <w:color w:val="231F20"/>
          <w:spacing w:val="11"/>
        </w:rPr>
        <w:t> </w:t>
      </w:r>
      <w:r>
        <w:rPr>
          <w:color w:val="231F20"/>
        </w:rPr>
        <w:t>with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12"/>
        </w:rPr>
        <w:t> </w:t>
      </w:r>
      <w:r>
        <w:rPr>
          <w:color w:val="231F20"/>
          <w:spacing w:val="-1"/>
        </w:rPr>
        <w:t>disabilities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have </w:t>
      </w:r>
      <w:r>
        <w:rPr>
          <w:color w:val="231F20"/>
        </w:rPr>
        <w:t>a</w:t>
      </w:r>
      <w:r>
        <w:rPr>
          <w:color w:val="231F20"/>
          <w:spacing w:val="-1"/>
        </w:rPr>
        <w:t> </w:t>
      </w:r>
      <w:r>
        <w:rPr>
          <w:color w:val="231F20"/>
        </w:rPr>
        <w:t>significantly</w:t>
      </w:r>
      <w:r>
        <w:rPr>
          <w:color w:val="231F20"/>
          <w:spacing w:val="-5"/>
        </w:rPr>
        <w:t> </w:t>
      </w:r>
      <w:r>
        <w:rPr>
          <w:color w:val="231F20"/>
        </w:rPr>
        <w:t>worse</w:t>
      </w:r>
      <w:r>
        <w:rPr>
          <w:color w:val="231F20"/>
          <w:spacing w:val="-1"/>
        </w:rPr>
        <w:t> oral</w:t>
      </w:r>
      <w:r>
        <w:rPr>
          <w:color w:val="231F20"/>
        </w:rPr>
        <w:t> </w:t>
      </w:r>
      <w:r>
        <w:rPr>
          <w:color w:val="231F20"/>
          <w:spacing w:val="-1"/>
        </w:rPr>
        <w:t>hygiene.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>
          <w:color w:val="231F20"/>
          <w:spacing w:val="-1"/>
        </w:rPr>
        <w:t>Results.</w:t>
      </w:r>
      <w:r>
        <w:rPr>
          <w:color w:val="231F20"/>
          <w:spacing w:val="24"/>
        </w:rPr>
        <w:t> </w:t>
      </w:r>
      <w:r>
        <w:rPr>
          <w:color w:val="231F20"/>
        </w:rPr>
        <w:t>Primary</w:t>
      </w:r>
      <w:r>
        <w:rPr>
          <w:color w:val="231F20"/>
          <w:spacing w:val="18"/>
        </w:rPr>
        <w:t> </w:t>
      </w:r>
      <w:r>
        <w:rPr>
          <w:color w:val="231F20"/>
        </w:rPr>
        <w:t>prevention</w:t>
      </w:r>
      <w:r>
        <w:rPr>
          <w:color w:val="231F20"/>
          <w:spacing w:val="24"/>
        </w:rPr>
        <w:t> </w:t>
      </w:r>
      <w:r>
        <w:rPr>
          <w:color w:val="231F20"/>
        </w:rPr>
        <w:t>is</w:t>
      </w:r>
      <w:r>
        <w:rPr>
          <w:color w:val="231F20"/>
          <w:spacing w:val="24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great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importance</w:t>
      </w:r>
      <w:r>
        <w:rPr>
          <w:color w:val="231F20"/>
          <w:spacing w:val="22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25"/>
        </w:rPr>
        <w:t> </w:t>
      </w:r>
      <w:r>
        <w:rPr>
          <w:color w:val="231F20"/>
        </w:rPr>
        <w:t>the</w:t>
      </w:r>
      <w:r>
        <w:rPr>
          <w:color w:val="231F20"/>
          <w:spacing w:val="23"/>
        </w:rPr>
        <w:t> </w:t>
      </w:r>
      <w:r>
        <w:rPr>
          <w:color w:val="231F20"/>
        </w:rPr>
        <w:t>oral</w:t>
      </w:r>
      <w:r>
        <w:rPr>
          <w:color w:val="231F20"/>
          <w:spacing w:val="24"/>
        </w:rPr>
        <w:t> </w:t>
      </w:r>
      <w:r>
        <w:rPr>
          <w:color w:val="231F20"/>
        </w:rPr>
        <w:t>health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3"/>
        </w:rPr>
        <w:t> </w:t>
      </w:r>
      <w:r>
        <w:rPr>
          <w:color w:val="231F20"/>
        </w:rPr>
        <w:t>this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people</w:t>
      </w:r>
      <w:r>
        <w:rPr>
          <w:color w:val="231F20"/>
          <w:spacing w:val="23"/>
        </w:rPr>
        <w:t> </w:t>
      </w:r>
      <w:r>
        <w:rPr>
          <w:color w:val="231F20"/>
        </w:rPr>
        <w:t>is</w:t>
      </w:r>
      <w:r>
        <w:rPr>
          <w:color w:val="231F20"/>
          <w:spacing w:val="65"/>
        </w:rPr>
        <w:t> </w:t>
      </w:r>
      <w:r>
        <w:rPr>
          <w:color w:val="231F20"/>
        </w:rPr>
        <w:t>very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neglected.</w:t>
      </w:r>
      <w:r>
        <w:rPr/>
      </w:r>
    </w:p>
    <w:p>
      <w:pPr>
        <w:pStyle w:val="BodyText"/>
        <w:spacing w:line="240" w:lineRule="auto"/>
        <w:ind w:right="133"/>
        <w:jc w:val="both"/>
      </w:pPr>
      <w:r>
        <w:rPr>
          <w:color w:val="231F20"/>
          <w:spacing w:val="-1"/>
        </w:rPr>
        <w:t>Conclusion.Program</w:t>
      </w:r>
      <w:r>
        <w:rPr>
          <w:color w:val="231F20"/>
          <w:spacing w:val="43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44"/>
        </w:rPr>
        <w:t> </w:t>
      </w:r>
      <w:r>
        <w:rPr>
          <w:color w:val="231F20"/>
        </w:rPr>
        <w:t>dental</w:t>
      </w:r>
      <w:r>
        <w:rPr>
          <w:color w:val="231F20"/>
          <w:spacing w:val="42"/>
        </w:rPr>
        <w:t> </w:t>
      </w:r>
      <w:r>
        <w:rPr>
          <w:color w:val="231F20"/>
        </w:rPr>
        <w:t>care</w:t>
      </w:r>
      <w:r>
        <w:rPr>
          <w:color w:val="231F20"/>
          <w:spacing w:val="43"/>
        </w:rPr>
        <w:t> </w:t>
      </w:r>
      <w:r>
        <w:rPr>
          <w:color w:val="231F20"/>
        </w:rPr>
        <w:t>for</w:t>
      </w:r>
      <w:r>
        <w:rPr>
          <w:color w:val="231F20"/>
          <w:spacing w:val="41"/>
        </w:rPr>
        <w:t> </w:t>
      </w:r>
      <w:r>
        <w:rPr>
          <w:color w:val="231F20"/>
        </w:rPr>
        <w:t>persons</w:t>
      </w:r>
      <w:r>
        <w:rPr>
          <w:color w:val="231F20"/>
          <w:spacing w:val="45"/>
        </w:rPr>
        <w:t> </w:t>
      </w:r>
      <w:r>
        <w:rPr>
          <w:color w:val="231F20"/>
        </w:rPr>
        <w:t>with</w:t>
      </w:r>
      <w:r>
        <w:rPr>
          <w:color w:val="231F20"/>
          <w:spacing w:val="43"/>
        </w:rPr>
        <w:t> </w:t>
      </w:r>
      <w:r>
        <w:rPr>
          <w:color w:val="231F20"/>
          <w:spacing w:val="-1"/>
        </w:rPr>
        <w:t>mental</w:t>
      </w:r>
      <w:r>
        <w:rPr>
          <w:color w:val="231F20"/>
          <w:spacing w:val="43"/>
        </w:rPr>
        <w:t> </w:t>
      </w:r>
      <w:r>
        <w:rPr>
          <w:color w:val="231F20"/>
        </w:rPr>
        <w:t>disabilities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are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organized</w:t>
      </w:r>
      <w:r>
        <w:rPr>
          <w:color w:val="231F20"/>
          <w:spacing w:val="42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implemented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through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55"/>
        </w:rPr>
        <w:t> </w:t>
      </w:r>
      <w:r>
        <w:rPr>
          <w:color w:val="231F20"/>
          <w:spacing w:val="1"/>
        </w:rPr>
        <w:t>of</w:t>
      </w:r>
      <w:r>
        <w:rPr>
          <w:color w:val="231F20"/>
          <w:spacing w:val="54"/>
        </w:rPr>
        <w:t> </w:t>
      </w:r>
      <w:r>
        <w:rPr>
          <w:color w:val="231F20"/>
          <w:spacing w:val="-1"/>
        </w:rPr>
        <w:t>primary,</w:t>
      </w:r>
      <w:r>
        <w:rPr>
          <w:color w:val="231F20"/>
          <w:spacing w:val="54"/>
        </w:rPr>
        <w:t> </w:t>
      </w:r>
      <w:r>
        <w:rPr>
          <w:color w:val="231F20"/>
        </w:rPr>
        <w:t>secondary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4"/>
        </w:rPr>
        <w:t> </w:t>
      </w:r>
      <w:r>
        <w:rPr>
          <w:color w:val="231F20"/>
        </w:rPr>
        <w:t>tertiary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prevention.</w:t>
      </w:r>
      <w:r>
        <w:rPr>
          <w:color w:val="231F20"/>
          <w:spacing w:val="54"/>
        </w:rPr>
        <w:t> </w:t>
      </w:r>
      <w:r>
        <w:rPr>
          <w:color w:val="231F20"/>
        </w:rPr>
        <w:t>Using</w:t>
      </w:r>
      <w:r>
        <w:rPr>
          <w:color w:val="231F20"/>
          <w:spacing w:val="52"/>
        </w:rPr>
        <w:t> </w:t>
      </w:r>
      <w:r>
        <w:rPr>
          <w:color w:val="231F20"/>
        </w:rPr>
        <w:t>the</w:t>
      </w:r>
      <w:r>
        <w:rPr>
          <w:color w:val="231F20"/>
          <w:spacing w:val="84"/>
        </w:rPr>
        <w:t> </w:t>
      </w:r>
      <w:r>
        <w:rPr>
          <w:color w:val="231F20"/>
        </w:rPr>
        <w:t>usual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measures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primary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prevention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29"/>
        </w:rPr>
        <w:t> </w:t>
      </w:r>
      <w:r>
        <w:rPr>
          <w:color w:val="231F20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</w:rPr>
        <w:t>or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specifically</w:t>
      </w:r>
      <w:r>
        <w:rPr>
          <w:color w:val="231F20"/>
          <w:spacing w:val="23"/>
        </w:rPr>
        <w:t> </w:t>
      </w:r>
      <w:r>
        <w:rPr>
          <w:color w:val="231F20"/>
        </w:rPr>
        <w:t>aimed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at</w:t>
      </w:r>
      <w:r>
        <w:rPr>
          <w:color w:val="231F20"/>
          <w:spacing w:val="29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needs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abilities</w:t>
      </w:r>
      <w:r>
        <w:rPr>
          <w:color w:val="231F20"/>
          <w:spacing w:val="28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disabled</w:t>
      </w:r>
      <w:r>
        <w:rPr>
          <w:color w:val="231F20"/>
          <w:spacing w:val="28"/>
        </w:rPr>
        <w:t> </w:t>
      </w:r>
      <w:r>
        <w:rPr>
          <w:color w:val="231F20"/>
        </w:rPr>
        <w:t>persons.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These</w:t>
      </w:r>
      <w:r>
        <w:rPr>
          <w:color w:val="231F20"/>
          <w:spacing w:val="30"/>
        </w:rPr>
        <w:t> </w:t>
      </w:r>
      <w:r>
        <w:rPr>
          <w:color w:val="231F20"/>
        </w:rPr>
        <w:t>are</w:t>
      </w:r>
      <w:r>
        <w:rPr>
          <w:color w:val="231F20"/>
          <w:spacing w:val="27"/>
        </w:rPr>
        <w:t> </w:t>
      </w:r>
      <w:r>
        <w:rPr>
          <w:color w:val="231F20"/>
        </w:rPr>
        <w:t>the</w:t>
      </w:r>
      <w:r>
        <w:rPr>
          <w:color w:val="231F20"/>
          <w:spacing w:val="28"/>
        </w:rPr>
        <w:t> </w:t>
      </w:r>
      <w:r>
        <w:rPr>
          <w:color w:val="231F20"/>
        </w:rPr>
        <w:t>program</w:t>
      </w:r>
      <w:r>
        <w:rPr>
          <w:color w:val="231F20"/>
          <w:spacing w:val="29"/>
        </w:rPr>
        <w:t> </w:t>
      </w:r>
      <w:r>
        <w:rPr>
          <w:color w:val="231F20"/>
        </w:rPr>
        <w:t>of</w:t>
      </w:r>
      <w:r>
        <w:rPr>
          <w:color w:val="231F20"/>
          <w:spacing w:val="27"/>
        </w:rPr>
        <w:t> </w:t>
      </w:r>
      <w:r>
        <w:rPr>
          <w:color w:val="231F20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promotion,</w:t>
      </w:r>
      <w:r>
        <w:rPr>
          <w:color w:val="231F20"/>
          <w:spacing w:val="31"/>
        </w:rPr>
        <w:t> </w:t>
      </w:r>
      <w:r>
        <w:rPr>
          <w:color w:val="231F20"/>
          <w:spacing w:val="-1"/>
        </w:rPr>
        <w:t>health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education,</w:t>
      </w:r>
      <w:r>
        <w:rPr>
          <w:color w:val="231F20"/>
          <w:spacing w:val="85"/>
        </w:rPr>
        <w:t> </w:t>
      </w:r>
      <w:r>
        <w:rPr>
          <w:color w:val="231F20"/>
        </w:rPr>
        <w:t>nutrition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hendicapped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children,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fluoride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prophylaxis,</w:t>
      </w:r>
      <w:r>
        <w:rPr>
          <w:color w:val="231F20"/>
          <w:spacing w:val="48"/>
        </w:rPr>
        <w:t> </w:t>
      </w:r>
      <w:r>
        <w:rPr>
          <w:color w:val="231F20"/>
          <w:spacing w:val="-1"/>
        </w:rPr>
        <w:t>oral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hygiene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(training),</w:t>
      </w:r>
      <w:r>
        <w:rPr>
          <w:color w:val="231F20"/>
          <w:spacing w:val="49"/>
        </w:rPr>
        <w:t> </w:t>
      </w:r>
      <w:r>
        <w:rPr>
          <w:color w:val="231F20"/>
          <w:spacing w:val="-1"/>
        </w:rPr>
        <w:t>sealants</w:t>
      </w:r>
      <w:r>
        <w:rPr>
          <w:color w:val="231F20"/>
          <w:spacing w:val="50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105"/>
        </w:rPr>
        <w:t> </w:t>
      </w:r>
      <w:r>
        <w:rPr>
          <w:color w:val="231F20"/>
          <w:spacing w:val="-1"/>
        </w:rPr>
        <w:t>regular</w:t>
      </w:r>
      <w:r>
        <w:rPr>
          <w:color w:val="231F20"/>
        </w:rPr>
        <w:t> </w:t>
      </w:r>
      <w:r>
        <w:rPr>
          <w:color w:val="231F20"/>
          <w:spacing w:val="-1"/>
        </w:rPr>
        <w:t>kontrole.</w:t>
      </w:r>
      <w:r>
        <w:rPr>
          <w:color w:val="231F20"/>
        </w:rPr>
        <w:t> Secondary</w:t>
      </w:r>
      <w:r>
        <w:rPr>
          <w:color w:val="231F20"/>
          <w:spacing w:val="-5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2"/>
        </w:rPr>
        <w:t> </w:t>
      </w:r>
      <w:r>
        <w:rPr>
          <w:color w:val="231F20"/>
        </w:rPr>
        <w:t>tertiary</w:t>
      </w:r>
      <w:r>
        <w:rPr>
          <w:color w:val="231F20"/>
          <w:spacing w:val="-5"/>
        </w:rPr>
        <w:t> </w:t>
      </w:r>
      <w:r>
        <w:rPr>
          <w:color w:val="231F20"/>
        </w:rPr>
        <w:t>prevention </w:t>
      </w:r>
      <w:r>
        <w:rPr>
          <w:color w:val="231F20"/>
          <w:spacing w:val="-1"/>
        </w:rPr>
        <w:t>requires</w:t>
      </w:r>
      <w:r>
        <w:rPr>
          <w:color w:val="231F20"/>
        </w:rPr>
        <w:t> a</w:t>
      </w:r>
      <w:r>
        <w:rPr>
          <w:color w:val="231F20"/>
          <w:spacing w:val="1"/>
        </w:rPr>
        <w:t> </w:t>
      </w:r>
      <w:r>
        <w:rPr>
          <w:color w:val="231F20"/>
        </w:rPr>
        <w:t>well-trained</w:t>
      </w:r>
      <w:r>
        <w:rPr>
          <w:color w:val="231F20"/>
          <w:spacing w:val="1"/>
        </w:rPr>
        <w:t> </w:t>
      </w:r>
      <w:r>
        <w:rPr>
          <w:color w:val="231F20"/>
          <w:spacing w:val="-1"/>
        </w:rPr>
        <w:t>teams</w:t>
      </w:r>
      <w:r>
        <w:rPr>
          <w:color w:val="231F20"/>
        </w:rPr>
        <w:t> of</w:t>
      </w:r>
      <w:r>
        <w:rPr>
          <w:color w:val="231F20"/>
          <w:spacing w:val="2"/>
        </w:rPr>
        <w:t> </w:t>
      </w:r>
      <w:r>
        <w:rPr>
          <w:color w:val="231F20"/>
        </w:rPr>
        <w:t>experts to</w:t>
      </w:r>
      <w:r>
        <w:rPr>
          <w:color w:val="231F20"/>
          <w:spacing w:val="67"/>
        </w:rPr>
        <w:t> </w:t>
      </w:r>
      <w:r>
        <w:rPr>
          <w:color w:val="231F20"/>
          <w:spacing w:val="-1"/>
        </w:rPr>
        <w:t>work</w:t>
      </w:r>
      <w:r>
        <w:rPr>
          <w:color w:val="231F20"/>
          <w:spacing w:val="18"/>
        </w:rPr>
        <w:t> </w:t>
      </w:r>
      <w:r>
        <w:rPr>
          <w:color w:val="231F20"/>
        </w:rPr>
        <w:t>with</w:t>
      </w:r>
      <w:r>
        <w:rPr>
          <w:color w:val="231F20"/>
          <w:spacing w:val="19"/>
        </w:rPr>
        <w:t> </w:t>
      </w:r>
      <w:r>
        <w:rPr>
          <w:color w:val="231F20"/>
        </w:rPr>
        <w:t>disabled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people.</w:t>
      </w:r>
      <w:r>
        <w:rPr>
          <w:color w:val="231F20"/>
          <w:spacing w:val="18"/>
        </w:rPr>
        <w:t> </w:t>
      </w:r>
      <w:r>
        <w:rPr>
          <w:color w:val="231F20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program</w:t>
      </w:r>
      <w:r>
        <w:rPr>
          <w:color w:val="231F20"/>
          <w:spacing w:val="19"/>
        </w:rPr>
        <w:t> </w:t>
      </w:r>
      <w:r>
        <w:rPr>
          <w:color w:val="231F20"/>
        </w:rPr>
        <w:t>is</w:t>
      </w:r>
      <w:r>
        <w:rPr>
          <w:color w:val="231F20"/>
          <w:spacing w:val="19"/>
        </w:rPr>
        <w:t> </w:t>
      </w:r>
      <w:r>
        <w:rPr>
          <w:color w:val="231F20"/>
        </w:rPr>
        <w:t>reduced</w:t>
      </w:r>
      <w:r>
        <w:rPr>
          <w:color w:val="231F20"/>
          <w:spacing w:val="18"/>
        </w:rPr>
        <w:t> </w:t>
      </w:r>
      <w:r>
        <w:rPr>
          <w:color w:val="231F20"/>
        </w:rPr>
        <w:t>to</w:t>
      </w:r>
      <w:r>
        <w:rPr>
          <w:color w:val="231F20"/>
          <w:spacing w:val="19"/>
        </w:rPr>
        <w:t> </w:t>
      </w:r>
      <w:r>
        <w:rPr>
          <w:color w:val="231F20"/>
        </w:rPr>
        <w:t>a</w:t>
      </w:r>
      <w:r>
        <w:rPr>
          <w:color w:val="231F20"/>
          <w:spacing w:val="18"/>
        </w:rPr>
        <w:t> </w:t>
      </w:r>
      <w:r>
        <w:rPr>
          <w:color w:val="231F20"/>
        </w:rPr>
        <w:t>secondary</w:t>
      </w:r>
      <w:r>
        <w:rPr>
          <w:color w:val="231F20"/>
          <w:spacing w:val="16"/>
        </w:rPr>
        <w:t> </w:t>
      </w:r>
      <w:r>
        <w:rPr>
          <w:color w:val="231F20"/>
        </w:rPr>
        <w:t>extent,</w:t>
      </w:r>
      <w:r>
        <w:rPr>
          <w:color w:val="231F20"/>
          <w:spacing w:val="18"/>
        </w:rPr>
        <w:t> </w:t>
      </w:r>
      <w:r>
        <w:rPr>
          <w:color w:val="231F20"/>
        </w:rPr>
        <w:t>ie.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diagnosis</w:t>
      </w:r>
      <w:r>
        <w:rPr>
          <w:color w:val="231F20"/>
          <w:spacing w:val="1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41"/>
        </w:rPr>
        <w:t> </w:t>
      </w:r>
      <w:r>
        <w:rPr>
          <w:color w:val="231F20"/>
          <w:spacing w:val="-1"/>
        </w:rPr>
        <w:t>treatment</w:t>
      </w:r>
      <w:r>
        <w:rPr>
          <w:color w:val="231F20"/>
        </w:rPr>
        <w:t> of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diseases</w:t>
      </w:r>
      <w:r>
        <w:rPr>
          <w:color w:val="231F20"/>
        </w:rPr>
        <w:t> of</w:t>
      </w:r>
      <w:r>
        <w:rPr>
          <w:color w:val="231F20"/>
          <w:spacing w:val="1"/>
        </w:rPr>
        <w:t> </w:t>
      </w:r>
      <w:r>
        <w:rPr>
          <w:color w:val="231F20"/>
        </w:rPr>
        <w:t>the</w:t>
      </w:r>
      <w:r>
        <w:rPr>
          <w:color w:val="231F20"/>
          <w:spacing w:val="59"/>
        </w:rPr>
        <w:t> </w:t>
      </w:r>
      <w:r>
        <w:rPr>
          <w:color w:val="231F20"/>
        </w:rPr>
        <w:t>mouth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and</w:t>
      </w:r>
      <w:r>
        <w:rPr>
          <w:color w:val="231F20"/>
          <w:spacing w:val="59"/>
        </w:rPr>
        <w:t> </w:t>
      </w:r>
      <w:r>
        <w:rPr>
          <w:color w:val="231F20"/>
          <w:spacing w:val="-1"/>
        </w:rPr>
        <w:t>teeth</w:t>
      </w:r>
      <w:r>
        <w:rPr>
          <w:color w:val="231F20"/>
        </w:rPr>
        <w:t> </w:t>
      </w:r>
      <w:r>
        <w:rPr>
          <w:color w:val="231F20"/>
          <w:spacing w:val="-1"/>
        </w:rPr>
        <w:t>because</w:t>
      </w:r>
      <w:r>
        <w:rPr>
          <w:color w:val="231F20"/>
          <w:spacing w:val="59"/>
        </w:rPr>
        <w:t> </w:t>
      </w:r>
      <w:r>
        <w:rPr>
          <w:color w:val="231F20"/>
        </w:rPr>
        <w:t>it is </w:t>
      </w:r>
      <w:r>
        <w:rPr>
          <w:color w:val="231F20"/>
          <w:spacing w:val="-1"/>
        </w:rPr>
        <w:t>difficult</w:t>
      </w:r>
      <w:r>
        <w:rPr>
          <w:color w:val="231F20"/>
        </w:rPr>
        <w:t> to</w:t>
      </w:r>
      <w:r>
        <w:rPr>
          <w:color w:val="231F20"/>
          <w:spacing w:val="57"/>
        </w:rPr>
        <w:t> </w:t>
      </w:r>
      <w:r>
        <w:rPr>
          <w:color w:val="231F20"/>
          <w:spacing w:val="-1"/>
        </w:rPr>
        <w:t>establish</w:t>
      </w:r>
      <w:r>
        <w:rPr>
          <w:color w:val="231F20"/>
        </w:rPr>
        <w:t> </w:t>
      </w:r>
      <w:r>
        <w:rPr>
          <w:color w:val="231F20"/>
          <w:spacing w:val="-1"/>
        </w:rPr>
        <w:t>tertiary</w:t>
      </w:r>
      <w:r>
        <w:rPr>
          <w:color w:val="231F20"/>
          <w:spacing w:val="77"/>
        </w:rPr>
        <w:t> </w:t>
      </w:r>
      <w:r>
        <w:rPr>
          <w:color w:val="231F20"/>
          <w:spacing w:val="-1"/>
        </w:rPr>
        <w:t>prevention</w:t>
      </w:r>
      <w:r>
        <w:rPr>
          <w:color w:val="231F20"/>
          <w:spacing w:val="-6"/>
        </w:rPr>
        <w:t> </w:t>
      </w:r>
      <w:r>
        <w:rPr>
          <w:color w:val="231F20"/>
          <w:spacing w:val="-1"/>
        </w:rPr>
        <w:t>(</w:t>
      </w:r>
      <w:r>
        <w:rPr>
          <w:rFonts w:ascii="Times New Roman"/>
          <w:color w:val="231F20"/>
          <w:spacing w:val="-1"/>
        </w:rPr>
        <w:t>rehabilitation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oral</w:t>
      </w:r>
      <w:r>
        <w:rPr>
          <w:rFonts w:ascii="Times New Roman"/>
          <w:color w:val="231F20"/>
          <w:spacing w:val="-5"/>
        </w:rPr>
        <w:t> </w:t>
      </w:r>
      <w:r>
        <w:rPr>
          <w:rFonts w:ascii="Times New Roman"/>
          <w:color w:val="231F20"/>
          <w:spacing w:val="-1"/>
        </w:rPr>
        <w:t>health</w:t>
      </w:r>
      <w:r>
        <w:rPr>
          <w:color w:val="231F20"/>
          <w:spacing w:val="-1"/>
        </w:rPr>
        <w:t>).</w:t>
      </w:r>
      <w:r>
        <w:rPr/>
      </w:r>
    </w:p>
    <w:p>
      <w:pPr>
        <w:pStyle w:val="BodyText"/>
        <w:spacing w:line="240" w:lineRule="auto"/>
        <w:ind w:right="0"/>
        <w:jc w:val="both"/>
      </w:pPr>
      <w:r>
        <w:rPr>
          <w:color w:val="231F20"/>
          <w:spacing w:val="-1"/>
        </w:rPr>
        <w:t>Keywords:</w:t>
      </w:r>
      <w:r>
        <w:rPr>
          <w:color w:val="231F20"/>
        </w:rPr>
        <w:t> prevention, mental </w:t>
      </w:r>
      <w:r>
        <w:rPr>
          <w:color w:val="231F20"/>
          <w:spacing w:val="-1"/>
        </w:rPr>
        <w:t>handicap,</w:t>
      </w:r>
      <w:r>
        <w:rPr>
          <w:color w:val="231F20"/>
        </w:rPr>
        <w:t> oral health.</w:t>
      </w:r>
      <w:r>
        <w:rPr/>
      </w:r>
    </w:p>
    <w:sectPr>
      <w:pgSz w:w="11910" w:h="16840"/>
      <w:pgMar w:header="825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693pt;margin-top:788.216675pt;width:20.5pt;height:13pt;mso-position-horizontal-relative:page;mso-position-vertical-relative:page;z-index:-80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193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98.216675pt;width:20.5pt;height:13pt;mso-position-horizontal-relative:page;mso-position-vertical-relative:page;z-index:-805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194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62.765015pt;width:453.55pt;height:.1pt;mso-position-horizontal-relative:page;mso-position-vertical-relative:page;z-index:-8032" coordorigin="1417,1255" coordsize="9071,2">
          <v:shape style="position:absolute;left:1417;top:1255;width:9071;height:2" coordorigin="1417,1255" coordsize="9071,0" path="m1417,1255l10488,12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65.882217pt;width:453.55pt;height:.1pt;mso-position-horizontal-relative:page;mso-position-vertical-relative:page;z-index:-8008" coordorigin="1417,1318" coordsize="9071,2">
          <v:shape style="position:absolute;left:1417;top:1318;width:9071;height:2" coordorigin="1417,1318" coordsize="9071,0" path="m1417,1318l10488,13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50.274776pt;width:48.4pt;height:12pt;mso-position-horizontal-relative:page;mso-position-vertical-relative:page;z-index:-7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9/2016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4.816101pt;margin-top:50.274776pt;width:80.650pt;height:12pt;mso-position-horizontal-relative:page;mso-position-vertical-relative:page;z-index:-796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Valentina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pacing w:val="-3"/>
                    <w:sz w:val="20"/>
                  </w:rPr>
                  <w:t>Vasiljević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7936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214pt;width:453.55pt;height:.1pt;mso-position-horizontal-relative:page;mso-position-vertical-relative:page;z-index:-7912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180.386993pt;margin-top:40.274776pt;width:345.05pt;height:12pt;mso-position-horizontal-relative:page;mso-position-vertical-relative:page;z-index:-7888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Zdravstveno vaspitni rad u stomatološkoj praksi sa mentalno hendikepiranom djecom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3"/>
      <w:numFmt w:val="decimal"/>
      <w:lvlText w:val="%1."/>
      <w:lvlJc w:val="left"/>
      <w:pPr>
        <w:ind w:left="140" w:hanging="180"/>
        <w:jc w:val="left"/>
      </w:pPr>
      <w:rPr>
        <w:rFonts w:hint="default" w:ascii="Times New Roman" w:hAnsi="Times New Roman" w:eastAsia="Times New Roman"/>
        <w:color w:val="231F20"/>
        <w:sz w:val="24"/>
        <w:szCs w:val="24"/>
      </w:rPr>
    </w:lvl>
    <w:lvl w:ilvl="1">
      <w:start w:val="1"/>
      <w:numFmt w:val="bullet"/>
      <w:lvlText w:val="•"/>
      <w:lvlJc w:val="left"/>
      <w:pPr>
        <w:ind w:left="1057" w:hanging="18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73" w:hanging="18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90" w:hanging="1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6" w:hanging="1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23" w:hanging="1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9" w:hanging="1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6" w:hanging="1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72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4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1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valentinavasiljevic92@gmail.com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2025-03-02T23:46:05Z</dcterms:created>
  <dcterms:modified xsi:type="dcterms:W3CDTF">2025-03-02T23:46:05Z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2025-03-02T00:00:00Z</vt:filetime>
  </property>
</Properties>
</file>