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tabs>
          <w:tab w:pos="6494" w:val="left" w:leader="none"/>
        </w:tabs>
        <w:spacing w:line="240" w:lineRule="auto"/>
        <w:ind w:left="118" w:right="0"/>
        <w:jc w:val="left"/>
        <w:rPr>
          <w:b w:val="0"/>
          <w:bCs w:val="0"/>
        </w:rPr>
      </w:pPr>
      <w:r>
        <w:rPr>
          <w:color w:val="231F1F"/>
          <w:spacing w:val="-1"/>
        </w:rPr>
        <w:t>Prof. </w:t>
      </w:r>
      <w:r>
        <w:rPr>
          <w:color w:val="231F1F"/>
        </w:rPr>
        <w:t>dr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Siniša Bilić</w:t>
        <w:tab/>
      </w:r>
      <w:r>
        <w:rPr>
          <w:color w:val="231F1F"/>
          <w:spacing w:val="-1"/>
        </w:rPr>
        <w:t>UDK:</w:t>
      </w:r>
      <w:r>
        <w:rPr>
          <w:color w:val="231F1F"/>
        </w:rPr>
        <w:t> </w:t>
      </w:r>
      <w:r>
        <w:rPr>
          <w:color w:val="231F1F"/>
          <w:spacing w:val="-1"/>
        </w:rPr>
        <w:t>336.226.14(497.6)</w:t>
      </w:r>
      <w:r>
        <w:rPr>
          <w:b w:val="0"/>
        </w:rPr>
      </w:r>
    </w:p>
    <w:p>
      <w:pPr>
        <w:pStyle w:val="BodyText"/>
        <w:spacing w:line="240" w:lineRule="auto" w:before="29"/>
        <w:ind w:left="118" w:right="0" w:firstLine="0"/>
        <w:jc w:val="left"/>
      </w:pP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Distrikt</w:t>
      </w:r>
      <w:r>
        <w:rPr/>
      </w:r>
    </w:p>
    <w:p>
      <w:pPr>
        <w:pStyle w:val="BodyText"/>
        <w:tabs>
          <w:tab w:pos="7202" w:val="left" w:leader="none"/>
        </w:tabs>
        <w:spacing w:line="240" w:lineRule="auto" w:before="26"/>
        <w:ind w:left="104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hyperlink r:id="rId5">
        <w:r>
          <w:rPr>
            <w:color w:val="231F1F"/>
            <w:spacing w:val="-1"/>
            <w:u w:val="single" w:color="231F1F"/>
          </w:rPr>
          <w:t>sbilic.mostar@gmail.com</w:t>
        </w:r>
        <w:r>
          <w:rPr>
            <w:color w:val="231F1F"/>
            <w:spacing w:val="-1"/>
          </w:rPr>
        </w:r>
      </w:hyperlink>
      <w:r>
        <w:rPr>
          <w:color w:val="231F1F"/>
          <w:spacing w:val="-1"/>
        </w:rPr>
        <w:tab/>
      </w:r>
      <w:r>
        <w:rPr>
          <w:rFonts w:ascii="Times New Roman" w:hAnsi="Times New Roman"/>
          <w:color w:val="231F1F"/>
          <w:spacing w:val="-1"/>
        </w:rPr>
        <w:t>Stručni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članak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Doc.</w:t>
      </w:r>
      <w:r>
        <w:rPr>
          <w:color w:val="231F1F"/>
        </w:rPr>
        <w:t> dr</w:t>
      </w:r>
      <w:r>
        <w:rPr>
          <w:color w:val="231F1F"/>
          <w:spacing w:val="-1"/>
        </w:rPr>
        <w:t> Muamer </w:t>
      </w:r>
      <w:r>
        <w:rPr>
          <w:rFonts w:ascii="Times New Roman" w:hAnsi="Times New Roman"/>
          <w:color w:val="231F1F"/>
        </w:rPr>
        <w:t>Muminović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29"/>
        <w:ind w:left="118" w:right="0" w:firstLine="0"/>
        <w:jc w:val="left"/>
      </w:pP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</w:t>
      </w:r>
      <w:hyperlink r:id="rId6">
        <w:r>
          <w:rPr>
            <w:color w:val="231F1F"/>
          </w:rPr>
          <w:t>Distrikt </w:t>
        </w:r>
        <w:r>
          <w:rPr>
            <w:color w:val="231F1F"/>
            <w:spacing w:val="-1"/>
          </w:rPr>
          <w:t>muamermuminovi3@gmail.com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69" w:lineRule="auto" w:before="0"/>
        <w:ind w:left="118" w:right="512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Mr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46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Miralem </w:t>
      </w:r>
      <w:r>
        <w:rPr>
          <w:rFonts w:ascii="Times New Roman" w:hAnsi="Times New Roman"/>
          <w:b/>
          <w:color w:val="231F1F"/>
          <w:spacing w:val="49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Pečković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KB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SaldaKonto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Brčko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Distrikt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4152A4"/>
          <w:sz w:val="24"/>
        </w:rPr>
      </w:r>
      <w:r>
        <w:rPr>
          <w:rFonts w:ascii="Times New Roman" w:hAnsi="Times New Roman"/>
          <w:color w:val="4152A4"/>
          <w:sz w:val="24"/>
        </w:rPr>
        <w:t> </w:t>
      </w:r>
      <w:hyperlink r:id="rId7">
        <w:r>
          <w:rPr>
            <w:rFonts w:ascii="Times New Roman" w:hAnsi="Times New Roman"/>
            <w:color w:val="4152A4"/>
            <w:spacing w:val="-1"/>
            <w:sz w:val="24"/>
            <w:u w:val="single" w:color="4152A4"/>
          </w:rPr>
          <w:t>miralempeckovic@gmail.com</w:t>
        </w:r>
        <w:r>
          <w:rPr>
            <w:rFonts w:ascii="Times New Roman" w:hAnsi="Times New Roman"/>
            <w:color w:val="4152A4"/>
            <w:sz w:val="24"/>
          </w:rPr>
        </w:r>
        <w:r>
          <w:rPr>
            <w:rFonts w:ascii="Times New Roman" w:hAnsi="Times New Roman"/>
            <w:sz w:val="24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4"/>
        <w:ind w:left="4" w:right="0" w:firstLine="0"/>
        <w:jc w:val="center"/>
        <w:rPr>
          <w:b w:val="0"/>
          <w:bCs w:val="0"/>
        </w:rPr>
      </w:pPr>
      <w:r>
        <w:rPr>
          <w:color w:val="231F1F"/>
          <w:spacing w:val="-2"/>
        </w:rPr>
        <w:t>IMPLIKACIJE</w:t>
      </w:r>
      <w:r>
        <w:rPr>
          <w:color w:val="231F1F"/>
          <w:spacing w:val="-1"/>
        </w:rPr>
        <w:t> PRIMJENE</w:t>
      </w:r>
      <w:r>
        <w:rPr>
          <w:color w:val="231F1F"/>
        </w:rPr>
        <w:t> </w:t>
      </w:r>
      <w:r>
        <w:rPr>
          <w:color w:val="231F1F"/>
          <w:spacing w:val="-1"/>
        </w:rPr>
        <w:t>ZAKONA </w:t>
      </w:r>
      <w:r>
        <w:rPr>
          <w:color w:val="231F1F"/>
        </w:rPr>
        <w:t>O</w:t>
      </w:r>
      <w:r>
        <w:rPr>
          <w:color w:val="231F1F"/>
          <w:spacing w:val="-1"/>
        </w:rPr>
        <w:t> POREZU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 DOBIT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66" w:lineRule="auto"/>
        <w:ind w:right="108"/>
        <w:jc w:val="both"/>
      </w:pPr>
      <w:r>
        <w:rPr>
          <w:rFonts w:ascii="Times New Roman" w:hAnsi="Times New Roman"/>
          <w:b/>
          <w:color w:val="231F1F"/>
        </w:rPr>
        <w:t>SAŽETAK:</w:t>
      </w:r>
      <w:r>
        <w:rPr>
          <w:rFonts w:ascii="Times New Roman" w:hAnsi="Times New Roman"/>
          <w:b/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ovom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autori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razmatraju</w:t>
      </w:r>
      <w:r>
        <w:rPr>
          <w:color w:val="231F1F"/>
          <w:spacing w:val="9"/>
        </w:rPr>
        <w:t> </w:t>
      </w:r>
      <w:r>
        <w:rPr>
          <w:color w:val="231F1F"/>
        </w:rPr>
        <w:t>primjenu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8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8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75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dobit,</w:t>
      </w:r>
      <w:r>
        <w:rPr>
          <w:color w:val="231F1F"/>
          <w:spacing w:val="40"/>
        </w:rPr>
        <w:t> </w:t>
      </w:r>
      <w:r>
        <w:rPr>
          <w:color w:val="231F1F"/>
        </w:rPr>
        <w:t>te</w:t>
      </w:r>
      <w:r>
        <w:rPr>
          <w:color w:val="231F1F"/>
          <w:spacing w:val="40"/>
        </w:rPr>
        <w:t> </w:t>
      </w:r>
      <w:r>
        <w:rPr>
          <w:color w:val="231F1F"/>
        </w:rPr>
        <w:t>naknadne</w:t>
      </w:r>
      <w:r>
        <w:rPr>
          <w:color w:val="231F1F"/>
          <w:spacing w:val="39"/>
        </w:rPr>
        <w:t> </w:t>
      </w:r>
      <w:r>
        <w:rPr>
          <w:color w:val="231F1F"/>
        </w:rPr>
        <w:t>izmjene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dopune,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vezi</w:t>
      </w:r>
      <w:r>
        <w:rPr>
          <w:color w:val="231F1F"/>
          <w:spacing w:val="43"/>
        </w:rPr>
        <w:t> </w:t>
      </w:r>
      <w:r>
        <w:rPr>
          <w:color w:val="231F1F"/>
        </w:rPr>
        <w:t>sa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uvedenim</w:t>
      </w:r>
      <w:r>
        <w:rPr>
          <w:color w:val="231F1F"/>
          <w:spacing w:val="41"/>
        </w:rPr>
        <w:t> </w:t>
      </w:r>
      <w:r>
        <w:rPr>
          <w:color w:val="231F1F"/>
        </w:rPr>
        <w:t>poreskim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olakšicama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vidu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podsticaja</w:t>
      </w:r>
      <w:r>
        <w:rPr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oslobađanja </w:t>
      </w:r>
      <w:r>
        <w:rPr>
          <w:color w:val="231F1F"/>
        </w:rPr>
        <w:t>po osnovu </w:t>
      </w:r>
      <w:r>
        <w:rPr>
          <w:color w:val="231F1F"/>
          <w:spacing w:val="-1"/>
        </w:rPr>
        <w:t>izvoza.</w:t>
      </w:r>
      <w:r>
        <w:rPr>
          <w:color w:val="231F1F"/>
        </w:rPr>
        <w:t> </w:t>
      </w:r>
      <w:r>
        <w:rPr>
          <w:color w:val="231F1F"/>
          <w:spacing w:val="-1"/>
        </w:rPr>
        <w:t>Polazi</w:t>
      </w:r>
      <w:r>
        <w:rPr>
          <w:color w:val="231F1F"/>
        </w:rPr>
        <w:t> se od </w:t>
      </w:r>
      <w:r>
        <w:rPr>
          <w:color w:val="231F1F"/>
          <w:spacing w:val="-1"/>
        </w:rPr>
        <w:t>pretpostavke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usvojenim </w:t>
      </w:r>
      <w:r>
        <w:rPr>
          <w:color w:val="231F1F"/>
          <w:spacing w:val="-1"/>
        </w:rPr>
        <w:t>izmjenama</w:t>
      </w:r>
      <w:r>
        <w:rPr>
          <w:color w:val="231F1F"/>
          <w:spacing w:val="85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-3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-4"/>
        </w:rPr>
        <w:t> </w:t>
      </w:r>
      <w:r>
        <w:rPr>
          <w:color w:val="231F1F"/>
        </w:rPr>
        <w:t>o</w:t>
      </w:r>
      <w:r>
        <w:rPr>
          <w:color w:val="231F1F"/>
          <w:spacing w:val="-1"/>
        </w:rPr>
        <w:t> </w:t>
      </w:r>
      <w:r>
        <w:rPr>
          <w:color w:val="231F1F"/>
        </w:rPr>
        <w:t>porezu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dobit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16.</w:t>
      </w:r>
      <w:r>
        <w:rPr>
          <w:color w:val="231F1F"/>
          <w:spacing w:val="-1"/>
        </w:rPr>
        <w:t> aprila </w:t>
      </w:r>
      <w:r>
        <w:rPr>
          <w:color w:val="231F1F"/>
        </w:rPr>
        <w:t>2013.</w:t>
      </w:r>
      <w:r>
        <w:rPr>
          <w:color w:val="231F1F"/>
          <w:spacing w:val="-3"/>
        </w:rPr>
        <w:t> </w:t>
      </w:r>
      <w:r>
        <w:rPr>
          <w:color w:val="231F1F"/>
        </w:rPr>
        <w:t>godine,</w:t>
      </w:r>
      <w:r>
        <w:rPr>
          <w:color w:val="231F1F"/>
          <w:spacing w:val="-3"/>
        </w:rPr>
        <w:t> </w:t>
      </w:r>
      <w:r>
        <w:rPr>
          <w:color w:val="231F1F"/>
        </w:rPr>
        <w:t>postoji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mo</w:t>
      </w:r>
      <w:r>
        <w:rPr>
          <w:rFonts w:ascii="Times New Roman" w:hAnsi="Times New Roman"/>
          <w:color w:val="231F1F"/>
          <w:spacing w:val="-1"/>
        </w:rPr>
        <w:t>gućnost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oslobađanje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dobit</w:t>
      </w:r>
      <w:r>
        <w:rPr>
          <w:color w:val="231F1F"/>
          <w:spacing w:val="10"/>
        </w:rPr>
        <w:t> </w:t>
      </w:r>
      <w:r>
        <w:rPr>
          <w:color w:val="231F1F"/>
        </w:rPr>
        <w:t>po</w:t>
      </w:r>
      <w:r>
        <w:rPr>
          <w:color w:val="231F1F"/>
          <w:spacing w:val="9"/>
        </w:rPr>
        <w:t> </w:t>
      </w:r>
      <w:r>
        <w:rPr>
          <w:color w:val="231F1F"/>
        </w:rPr>
        <w:t>osnovi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izvoza</w:t>
      </w:r>
      <w:r>
        <w:rPr>
          <w:color w:val="231F1F"/>
          <w:spacing w:val="8"/>
        </w:rPr>
        <w:t> </w:t>
      </w:r>
      <w:r>
        <w:rPr>
          <w:color w:val="231F1F"/>
        </w:rPr>
        <w:t>robe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usluga.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Autori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primjećuju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uprkos</w:t>
      </w:r>
      <w:r>
        <w:rPr>
          <w:color w:val="231F1F"/>
          <w:spacing w:val="9"/>
        </w:rPr>
        <w:t> </w:t>
      </w:r>
      <w:r>
        <w:rPr>
          <w:color w:val="231F1F"/>
        </w:rPr>
        <w:t>stupanju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snagu</w:t>
      </w:r>
      <w:r>
        <w:rPr>
          <w:color w:val="231F1F"/>
          <w:spacing w:val="9"/>
        </w:rPr>
        <w:t> </w:t>
      </w:r>
      <w:r>
        <w:rPr>
          <w:color w:val="231F1F"/>
        </w:rPr>
        <w:t>izmjena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dopuna</w:t>
      </w:r>
      <w:r>
        <w:rPr>
          <w:color w:val="231F1F"/>
          <w:spacing w:val="8"/>
        </w:rPr>
        <w:t> </w:t>
      </w:r>
      <w:r>
        <w:rPr>
          <w:color w:val="231F1F"/>
        </w:rPr>
        <w:t>ovog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Pravilnika,</w:t>
      </w:r>
      <w:r>
        <w:rPr>
          <w:color w:val="231F1F"/>
          <w:spacing w:val="8"/>
        </w:rPr>
        <w:t> </w:t>
      </w:r>
      <w:r>
        <w:rPr>
          <w:color w:val="231F1F"/>
        </w:rPr>
        <w:t>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67"/>
        </w:rPr>
        <w:t> </w:t>
      </w:r>
      <w:r>
        <w:rPr>
          <w:color w:val="231F1F"/>
        </w:rPr>
        <w:t>sa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zakonskim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olakšicama</w:t>
      </w:r>
      <w:r>
        <w:rPr>
          <w:color w:val="231F1F"/>
        </w:rPr>
        <w:t>,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njihovoj </w:t>
      </w:r>
      <w:r>
        <w:rPr>
          <w:color w:val="231F1F"/>
          <w:spacing w:val="-1"/>
        </w:rPr>
        <w:t>primjeni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</w:rPr>
        <w:t> smetnje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efikasnijem</w:t>
      </w:r>
      <w:r>
        <w:rPr>
          <w:color w:val="231F1F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</w:rPr>
        <w:t> i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konkurentnosti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pružaoca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  <w:spacing w:val="-1"/>
        </w:rPr>
        <w:t>usluga,</w:t>
      </w:r>
      <w:r>
        <w:rPr>
          <w:color w:val="231F1F"/>
          <w:spacing w:val="-12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kroz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elaboriraju.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oslanja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iskustva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  <w:spacing w:val="-1"/>
        </w:rPr>
        <w:t>distrikta,</w:t>
      </w:r>
      <w:r>
        <w:rPr>
          <w:color w:val="231F1F"/>
          <w:spacing w:val="-10"/>
        </w:rPr>
        <w:t> </w:t>
      </w:r>
      <w:r>
        <w:rPr>
          <w:color w:val="231F1F"/>
        </w:rPr>
        <w:t>obveznika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-9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dobit,</w:t>
      </w:r>
      <w:r>
        <w:rPr>
          <w:color w:val="231F1F"/>
          <w:spacing w:val="-10"/>
        </w:rPr>
        <w:t> </w:t>
      </w:r>
      <w:r>
        <w:rPr>
          <w:color w:val="231F1F"/>
        </w:rPr>
        <w:t>tokom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vršenja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inspekcijskog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pregleda</w:t>
      </w:r>
      <w:r>
        <w:rPr>
          <w:color w:val="231F1F"/>
          <w:spacing w:val="-11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</w:rPr>
        <w:t>strane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</w:rPr>
        <w:t> </w:t>
      </w:r>
      <w:r>
        <w:rPr>
          <w:color w:val="231F1F"/>
          <w:spacing w:val="-1"/>
        </w:rPr>
        <w:t>inspektora.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7" w:lineRule="auto"/>
        <w:ind w:right="107"/>
        <w:jc w:val="both"/>
      </w:pPr>
      <w:r>
        <w:rPr>
          <w:rFonts w:ascii="Times New Roman" w:hAnsi="Times New Roman"/>
          <w:b/>
          <w:color w:val="231F1F"/>
          <w:spacing w:val="-1"/>
        </w:rPr>
        <w:t>Ključne</w:t>
      </w:r>
      <w:r>
        <w:rPr>
          <w:rFonts w:ascii="Times New Roman" w:hAnsi="Times New Roman"/>
          <w:b/>
          <w:color w:val="231F1F"/>
          <w:spacing w:val="22"/>
        </w:rPr>
        <w:t> </w:t>
      </w:r>
      <w:r>
        <w:rPr>
          <w:rFonts w:ascii="Times New Roman" w:hAnsi="Times New Roman"/>
          <w:b/>
          <w:color w:val="231F1F"/>
          <w:spacing w:val="-1"/>
        </w:rPr>
        <w:t>riječi</w:t>
      </w:r>
      <w:r>
        <w:rPr>
          <w:color w:val="231F1F"/>
          <w:spacing w:val="-1"/>
        </w:rPr>
        <w:t>: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4"/>
        </w:rPr>
        <w:t> </w:t>
      </w:r>
      <w:r>
        <w:rPr>
          <w:color w:val="231F1F"/>
        </w:rPr>
        <w:t>osl</w:t>
      </w:r>
      <w:r>
        <w:rPr>
          <w:rFonts w:ascii="Times New Roman" w:hAnsi="Times New Roman"/>
          <w:color w:val="231F1F"/>
        </w:rPr>
        <w:t>obađanje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dobit,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23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dobit,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Pravilnik</w:t>
      </w:r>
      <w:r>
        <w:rPr>
          <w:color w:val="231F1F"/>
          <w:spacing w:val="28"/>
        </w:rPr>
        <w:t> </w:t>
      </w:r>
      <w:r>
        <w:rPr>
          <w:color w:val="231F1F"/>
        </w:rPr>
        <w:t>o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</w:rPr>
        <w:t> </w:t>
      </w:r>
      <w:r>
        <w:rPr>
          <w:color w:val="231F1F"/>
          <w:spacing w:val="-1"/>
        </w:rPr>
        <w:t>Zakona </w:t>
      </w:r>
      <w:r>
        <w:rPr>
          <w:color w:val="231F1F"/>
        </w:rPr>
        <w:t>o porezu na</w:t>
      </w:r>
      <w:r>
        <w:rPr>
          <w:color w:val="231F1F"/>
          <w:spacing w:val="-1"/>
        </w:rPr>
        <w:t> </w:t>
      </w:r>
      <w:r>
        <w:rPr>
          <w:color w:val="231F1F"/>
        </w:rPr>
        <w:t>dobit.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0"/>
          <w:numId w:val="1"/>
        </w:numPr>
        <w:tabs>
          <w:tab w:pos="4567" w:val="left" w:leader="none"/>
        </w:tabs>
        <w:spacing w:line="240" w:lineRule="auto" w:before="0" w:after="0"/>
        <w:ind w:left="4566" w:right="0" w:hanging="288"/>
        <w:jc w:val="left"/>
        <w:rPr>
          <w:b w:val="0"/>
          <w:bCs w:val="0"/>
        </w:rPr>
      </w:pPr>
      <w:r>
        <w:rPr>
          <w:color w:val="231F1F"/>
          <w:spacing w:val="-2"/>
        </w:rPr>
        <w:t>UVOD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97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91.619995pt;margin-top:-1.636862pt;width:29.4pt;height:15.96pt;mso-position-horizontal-relative:page;mso-position-vertical-relative:paragraph;z-index:-8608" type="#_x0000_t75" stroked="false">
            <v:imagedata r:id="rId8" o:title=""/>
          </v:shape>
        </w:pict>
      </w:r>
      <w:r>
        <w:rPr/>
        <w:pict>
          <v:shape style="position:absolute;margin-left:262.489990pt;margin-top:22.153139pt;width:29.4pt;height:15.96pt;mso-position-horizontal-relative:page;mso-position-vertical-relative:paragraph;z-index:-8584" type="#_x0000_t75" stroked="false">
            <v:imagedata r:id="rId9" o:title=""/>
          </v:shape>
        </w:pict>
      </w:r>
      <w:r>
        <w:rPr>
          <w:color w:val="231F1F"/>
          <w:spacing w:val="-1"/>
        </w:rPr>
        <w:t>Pravilnikom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</w:rPr>
        <w:t>izmjenama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dopunama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</w:rPr>
        <w:t>porezu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dobit </w:t>
      </w:r>
      <w:r>
        <w:rPr>
          <w:color w:val="231F1F"/>
          <w:spacing w:val="49"/>
        </w:rPr>
        <w:t> </w:t>
      </w:r>
      <w:r>
        <w:rPr>
          <w:color w:val="231F1F"/>
        </w:rPr>
        <w:t>1 </w:t>
      </w:r>
      <w:r>
        <w:rPr>
          <w:color w:val="231F1F"/>
          <w:spacing w:val="36"/>
        </w:rPr>
        <w:t> </w:t>
      </w:r>
      <w:r>
        <w:rPr>
          <w:color w:val="231F1F"/>
        </w:rPr>
        <w:t>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61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skladu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22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dobit</w:t>
      </w:r>
      <w:r>
        <w:rPr>
          <w:color w:val="231F1F"/>
          <w:spacing w:val="3"/>
        </w:rPr>
        <w:t> </w:t>
      </w:r>
      <w:r>
        <w:rPr>
          <w:color w:val="231F1F"/>
        </w:rPr>
        <w:t>2</w:t>
      </w:r>
      <w:r>
        <w:rPr>
          <w:color w:val="231F1F"/>
          <w:spacing w:val="36"/>
        </w:rPr>
        <w:t> </w:t>
      </w:r>
      <w:r>
        <w:rPr>
          <w:color w:val="231F1F"/>
        </w:rPr>
        <w:t>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uvedena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poreska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olakšica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vidu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podsticaja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oslobađanja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po</w:t>
      </w:r>
      <w:r>
        <w:rPr>
          <w:color w:val="231F1F"/>
          <w:spacing w:val="-10"/>
        </w:rPr>
        <w:t> </w:t>
      </w:r>
      <w:r>
        <w:rPr>
          <w:color w:val="231F1F"/>
        </w:rPr>
        <w:t>osnovu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izvoza,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čime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dopuštena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mogućnost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-11"/>
        </w:rPr>
        <w:t> </w:t>
      </w:r>
      <w:r>
        <w:rPr>
          <w:color w:val="231F1F"/>
        </w:rPr>
        <w:t>prava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oslobađanje</w:t>
      </w:r>
      <w:r>
        <w:rPr>
          <w:rFonts w:ascii="Times New Roman" w:hAnsi="Times New Roman"/>
        </w:rPr>
      </w:r>
    </w:p>
    <w:p>
      <w:pPr>
        <w:pStyle w:val="BodyText"/>
        <w:spacing w:line="236" w:lineRule="exact"/>
        <w:ind w:right="0" w:firstLine="0"/>
        <w:jc w:val="both"/>
      </w:pPr>
      <w:r>
        <w:rPr>
          <w:color w:val="231F1F"/>
          <w:spacing w:val="-1"/>
        </w:rPr>
        <w:t>poreza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dobit</w:t>
      </w:r>
      <w:r>
        <w:rPr>
          <w:color w:val="231F1F"/>
          <w:spacing w:val="12"/>
        </w:rPr>
        <w:t> </w:t>
      </w:r>
      <w:r>
        <w:rPr>
          <w:color w:val="231F1F"/>
        </w:rPr>
        <w:t>po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osnovu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izvoza</w:t>
      </w:r>
      <w:r>
        <w:rPr>
          <w:color w:val="231F1F"/>
          <w:spacing w:val="10"/>
        </w:rPr>
        <w:t> </w:t>
      </w:r>
      <w:r>
        <w:rPr>
          <w:color w:val="231F1F"/>
        </w:rPr>
        <w:t>robe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usluga.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Dosadašnji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poreski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podsticaji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investicije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/>
      </w:r>
    </w:p>
    <w:p>
      <w:pPr>
        <w:pStyle w:val="BodyText"/>
        <w:spacing w:line="356" w:lineRule="auto" w:before="134"/>
        <w:ind w:right="108" w:firstLine="0"/>
        <w:jc w:val="both"/>
      </w:pPr>
      <w:r>
        <w:rPr>
          <w:rFonts w:ascii="Times New Roman" w:hAnsi="Times New Roman"/>
          <w:color w:val="231F1F"/>
          <w:spacing w:val="-1"/>
        </w:rPr>
        <w:t>zapošljavanje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uključuju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promjene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odnose,</w:t>
      </w:r>
      <w:r>
        <w:rPr>
          <w:color w:val="231F1F"/>
          <w:spacing w:val="4"/>
        </w:rPr>
        <w:t> </w:t>
      </w:r>
      <w:r>
        <w:rPr>
          <w:color w:val="231F1F"/>
        </w:rPr>
        <w:t>prije</w:t>
      </w:r>
      <w:r>
        <w:rPr>
          <w:color w:val="231F1F"/>
          <w:spacing w:val="3"/>
        </w:rPr>
        <w:t> </w:t>
      </w:r>
      <w:r>
        <w:rPr>
          <w:color w:val="231F1F"/>
        </w:rPr>
        <w:t>svega,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promjene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podsticaja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oslob</w:t>
      </w:r>
      <w:r>
        <w:rPr>
          <w:rFonts w:ascii="Times New Roman" w:hAnsi="Times New Roman"/>
          <w:color w:val="231F1F"/>
          <w:spacing w:val="-1"/>
        </w:rPr>
        <w:t>ađanja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po</w:t>
      </w:r>
      <w:r>
        <w:rPr>
          <w:color w:val="231F1F"/>
          <w:spacing w:val="11"/>
        </w:rPr>
        <w:t> </w:t>
      </w:r>
      <w:r>
        <w:rPr>
          <w:color w:val="231F1F"/>
        </w:rPr>
        <w:t>osnovu</w:t>
      </w:r>
      <w:r>
        <w:rPr>
          <w:color w:val="231F1F"/>
          <w:spacing w:val="9"/>
        </w:rPr>
        <w:t> </w:t>
      </w:r>
      <w:r>
        <w:rPr>
          <w:color w:val="231F1F"/>
        </w:rPr>
        <w:t>ulaganja,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uvođenja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novih,</w:t>
      </w:r>
      <w:r>
        <w:rPr>
          <w:color w:val="231F1F"/>
          <w:spacing w:val="9"/>
        </w:rPr>
        <w:t> </w:t>
      </w:r>
      <w:r>
        <w:rPr>
          <w:color w:val="231F1F"/>
        </w:rPr>
        <w:t>po</w:t>
      </w:r>
      <w:r>
        <w:rPr>
          <w:color w:val="231F1F"/>
          <w:spacing w:val="9"/>
        </w:rPr>
        <w:t> </w:t>
      </w:r>
      <w:r>
        <w:rPr>
          <w:color w:val="231F1F"/>
        </w:rPr>
        <w:t>osnovu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izvoza.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Primjena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navedenih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olakšica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nije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isti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  <w:spacing w:val="-1"/>
        </w:rPr>
        <w:t>razumijevana</w:t>
      </w:r>
      <w:r>
        <w:rPr>
          <w:color w:val="231F1F"/>
          <w:spacing w:val="-11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</w:rPr>
        <w:t>strane</w:t>
      </w:r>
      <w:r>
        <w:rPr>
          <w:color w:val="231F1F"/>
          <w:spacing w:val="-11"/>
        </w:rPr>
        <w:t> </w:t>
      </w:r>
      <w:r>
        <w:rPr>
          <w:color w:val="231F1F"/>
        </w:rPr>
        <w:t>poreskih</w:t>
      </w:r>
      <w:r>
        <w:rPr>
          <w:color w:val="231F1F"/>
          <w:spacing w:val="-9"/>
        </w:rPr>
        <w:t> </w:t>
      </w:r>
      <w:r>
        <w:rPr>
          <w:color w:val="231F1F"/>
        </w:rPr>
        <w:t>inspektora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poreskih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obveznika.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Razmimoilaženja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kod</w:t>
      </w:r>
      <w:r>
        <w:rPr>
          <w:color w:val="231F1F"/>
          <w:spacing w:val="42"/>
        </w:rPr>
        <w:t> </w:t>
      </w:r>
      <w:r>
        <w:rPr>
          <w:color w:val="231F1F"/>
        </w:rPr>
        <w:t>primjene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legislative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dovela</w:t>
      </w:r>
      <w:r>
        <w:rPr>
          <w:color w:val="231F1F"/>
          <w:spacing w:val="42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do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preispitivanja</w:t>
      </w:r>
      <w:r>
        <w:rPr>
          <w:color w:val="231F1F"/>
          <w:spacing w:val="42"/>
        </w:rPr>
        <w:t> </w:t>
      </w:r>
      <w:r>
        <w:rPr>
          <w:color w:val="231F1F"/>
        </w:rPr>
        <w:t>postupanja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obveznika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poreskih</w:t>
      </w:r>
      <w:r>
        <w:rPr>
          <w:color w:val="231F1F"/>
          <w:spacing w:val="57"/>
        </w:rPr>
        <w:t> </w:t>
      </w:r>
      <w:r>
        <w:rPr>
          <w:color w:val="231F1F"/>
        </w:rPr>
        <w:t>inspektora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skladu</w:t>
      </w:r>
      <w:r>
        <w:rPr>
          <w:color w:val="231F1F"/>
          <w:spacing w:val="57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odredbama</w:t>
      </w:r>
      <w:r>
        <w:rPr>
          <w:color w:val="231F1F"/>
          <w:spacing w:val="56"/>
        </w:rPr>
        <w:t> </w:t>
      </w:r>
      <w:r>
        <w:rPr>
          <w:color w:val="231F1F"/>
        </w:rPr>
        <w:t>Zakona</w:t>
      </w:r>
      <w:r>
        <w:rPr>
          <w:color w:val="231F1F"/>
          <w:spacing w:val="56"/>
        </w:rPr>
        <w:t> </w:t>
      </w:r>
      <w:r>
        <w:rPr>
          <w:color w:val="231F1F"/>
        </w:rPr>
        <w:t>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59"/>
        </w:rPr>
        <w:t> </w:t>
      </w:r>
      <w:r>
        <w:rPr>
          <w:color w:val="231F1F"/>
        </w:rPr>
        <w:t>na</w:t>
      </w:r>
      <w:r>
        <w:rPr>
          <w:color w:val="231F1F"/>
          <w:spacing w:val="56"/>
        </w:rPr>
        <w:t> </w:t>
      </w:r>
      <w:r>
        <w:rPr>
          <w:color w:val="231F1F"/>
        </w:rPr>
        <w:t>dobit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35"/>
        </w:rPr>
        <w:t> </w:t>
      </w:r>
      <w:r>
        <w:rPr>
          <w:color w:val="231F1F"/>
        </w:rPr>
        <w:t>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36"/>
        </w:rPr>
        <w:t> </w:t>
      </w:r>
      <w:r>
        <w:rPr>
          <w:color w:val="231F1F"/>
        </w:rPr>
        <w:t>Zakona</w:t>
      </w:r>
      <w:r>
        <w:rPr>
          <w:color w:val="231F1F"/>
          <w:spacing w:val="34"/>
        </w:rPr>
        <w:t> </w:t>
      </w:r>
      <w:r>
        <w:rPr>
          <w:color w:val="231F1F"/>
        </w:rPr>
        <w:t>o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dobit,</w:t>
      </w:r>
      <w:r>
        <w:rPr>
          <w:color w:val="231F1F"/>
          <w:spacing w:val="35"/>
        </w:rPr>
        <w:t> </w:t>
      </w:r>
      <w:r>
        <w:rPr>
          <w:color w:val="231F1F"/>
        </w:rPr>
        <w:t>odnosno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kojoj</w:t>
      </w:r>
      <w:r>
        <w:rPr>
          <w:color w:val="231F1F"/>
          <w:spacing w:val="36"/>
        </w:rPr>
        <w:t> </w:t>
      </w:r>
      <w:r>
        <w:rPr>
          <w:color w:val="231F1F"/>
        </w:rPr>
        <w:t>mjeri</w:t>
      </w:r>
      <w:r>
        <w:rPr>
          <w:color w:val="231F1F"/>
          <w:spacing w:val="35"/>
        </w:rPr>
        <w:t> </w:t>
      </w:r>
      <w:r>
        <w:rPr>
          <w:color w:val="231F1F"/>
        </w:rPr>
        <w:t>prilikom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primjene</w:t>
      </w:r>
      <w:r>
        <w:rPr>
          <w:color w:val="231F1F"/>
          <w:spacing w:val="62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18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8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dobit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19"/>
        </w:rPr>
        <w:t> </w:t>
      </w:r>
      <w:r>
        <w:rPr>
          <w:color w:val="231F1F"/>
        </w:rPr>
        <w:t>do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razmimoila</w:t>
      </w:r>
      <w:r>
        <w:rPr>
          <w:rFonts w:ascii="Times New Roman" w:hAnsi="Times New Roman"/>
          <w:color w:val="231F1F"/>
          <w:spacing w:val="-1"/>
        </w:rPr>
        <w:t>ženja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stavova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poreskih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148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40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6" w:lineRule="auto" w:before="69"/>
        <w:ind w:right="113" w:firstLine="0"/>
        <w:jc w:val="left"/>
      </w:pPr>
      <w:r>
        <w:rPr>
          <w:color w:val="231F1F"/>
          <w:spacing w:val="-1"/>
        </w:rPr>
        <w:t>obveznika</w:t>
      </w:r>
      <w:r>
        <w:rPr>
          <w:color w:val="231F1F"/>
          <w:spacing w:val="20"/>
        </w:rPr>
        <w:t> </w:t>
      </w:r>
      <w:r>
        <w:rPr>
          <w:color w:val="231F1F"/>
        </w:rPr>
        <w:t>sa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nalazima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  <w:spacing w:val="22"/>
        </w:rPr>
        <w:t> </w:t>
      </w:r>
      <w:r>
        <w:rPr>
          <w:color w:val="231F1F"/>
        </w:rPr>
        <w:t>inspektora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smislu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razumijevanja</w:t>
      </w:r>
      <w:r>
        <w:rPr>
          <w:color w:val="231F1F"/>
          <w:spacing w:val="20"/>
        </w:rPr>
        <w:t> </w:t>
      </w:r>
      <w:r>
        <w:rPr>
          <w:color w:val="231F1F"/>
        </w:rPr>
        <w:t>izvoznih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usluga,</w:t>
      </w:r>
      <w:r>
        <w:rPr>
          <w:color w:val="231F1F"/>
          <w:spacing w:val="21"/>
        </w:rPr>
        <w:t> </w:t>
      </w:r>
      <w:r>
        <w:rPr>
          <w:color w:val="231F1F"/>
        </w:rPr>
        <w:t>a</w:t>
      </w:r>
      <w:r>
        <w:rPr>
          <w:color w:val="231F1F"/>
          <w:spacing w:val="20"/>
        </w:rPr>
        <w:t> </w:t>
      </w:r>
      <w:r>
        <w:rPr>
          <w:color w:val="231F1F"/>
        </w:rPr>
        <w:t>time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</w:rPr>
        <w:t>osnova</w:t>
      </w:r>
      <w:r>
        <w:rPr>
          <w:color w:val="231F1F"/>
          <w:spacing w:val="-1"/>
        </w:rPr>
        <w:t> za </w:t>
      </w:r>
      <w:r>
        <w:rPr>
          <w:color w:val="231F1F"/>
        </w:rPr>
        <w:t>poresko </w:t>
      </w:r>
      <w:r>
        <w:rPr>
          <w:rFonts w:ascii="Times New Roman" w:hAnsi="Times New Roman"/>
          <w:color w:val="231F1F"/>
          <w:spacing w:val="-1"/>
        </w:rPr>
        <w:t>oslobađanje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odnosno </w:t>
      </w:r>
      <w:r>
        <w:rPr>
          <w:rFonts w:ascii="Times New Roman" w:hAnsi="Times New Roman"/>
          <w:color w:val="231F1F"/>
          <w:spacing w:val="-1"/>
        </w:rPr>
        <w:t>obračuna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uplate</w:t>
      </w:r>
      <w:r>
        <w:rPr>
          <w:color w:val="231F1F"/>
        </w:rPr>
        <w:t> </w:t>
      </w:r>
      <w:r>
        <w:rPr>
          <w:color w:val="231F1F"/>
          <w:spacing w:val="-1"/>
        </w:rPr>
        <w:t>javnih</w:t>
      </w:r>
      <w:r>
        <w:rPr>
          <w:color w:val="231F1F"/>
        </w:rPr>
        <w:t> </w:t>
      </w:r>
      <w:r>
        <w:rPr>
          <w:color w:val="231F1F"/>
          <w:spacing w:val="-1"/>
        </w:rPr>
        <w:t>prihoda.</w:t>
      </w:r>
      <w:r>
        <w:rPr/>
      </w:r>
    </w:p>
    <w:p>
      <w:pPr>
        <w:pStyle w:val="Heading1"/>
        <w:numPr>
          <w:ilvl w:val="0"/>
          <w:numId w:val="1"/>
        </w:numPr>
        <w:tabs>
          <w:tab w:pos="417" w:val="left" w:leader="none"/>
        </w:tabs>
        <w:spacing w:line="240" w:lineRule="auto" w:before="11" w:after="0"/>
        <w:ind w:left="416" w:right="0" w:hanging="288"/>
        <w:jc w:val="left"/>
        <w:rPr>
          <w:b w:val="0"/>
          <w:bCs w:val="0"/>
        </w:rPr>
      </w:pPr>
      <w:r>
        <w:rPr>
          <w:color w:val="231F1F"/>
          <w:spacing w:val="-1"/>
        </w:rPr>
        <w:t>PRAVNI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TRETMAN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PODSTICAJA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BRČKO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DISTRIKTA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58" w:lineRule="auto" w:before="175"/>
        <w:ind w:left="118" w:right="113" w:firstLine="0"/>
        <w:jc w:val="left"/>
      </w:pPr>
      <w:r>
        <w:rPr>
          <w:rFonts w:ascii="Times New Roman" w:hAnsi="Times New Roman"/>
          <w:color w:val="231F1F"/>
          <w:spacing w:val="-1"/>
        </w:rPr>
        <w:t>Poći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emo</w:t>
      </w:r>
      <w:r>
        <w:rPr>
          <w:color w:val="231F1F"/>
        </w:rPr>
        <w:t> od </w:t>
      </w:r>
      <w:r>
        <w:rPr>
          <w:color w:val="231F1F"/>
          <w:spacing w:val="-1"/>
        </w:rPr>
        <w:t>potrebe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razmatranja</w:t>
      </w:r>
      <w:r>
        <w:rPr>
          <w:color w:val="231F1F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određenja </w:t>
      </w:r>
      <w:r>
        <w:rPr>
          <w:color w:val="231F1F"/>
          <w:spacing w:val="-1"/>
        </w:rPr>
        <w:t>poreskih</w:t>
      </w:r>
      <w:r>
        <w:rPr>
          <w:color w:val="231F1F"/>
        </w:rPr>
        <w:t> </w:t>
      </w:r>
      <w:r>
        <w:rPr>
          <w:color w:val="231F1F"/>
          <w:spacing w:val="-1"/>
        </w:rPr>
        <w:t>podsticaja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distriktu</w:t>
      </w:r>
      <w:r>
        <w:rPr>
          <w:color w:val="231F1F"/>
          <w:spacing w:val="83"/>
        </w:rPr>
        <w:t> </w:t>
      </w:r>
      <w:r>
        <w:rPr>
          <w:color w:val="231F1F"/>
        </w:rPr>
        <w:t>BiH,</w:t>
      </w:r>
      <w:r>
        <w:rPr>
          <w:color w:val="231F1F"/>
          <w:spacing w:val="38"/>
        </w:rPr>
        <w:t> </w:t>
      </w:r>
      <w:r>
        <w:rPr>
          <w:color w:val="231F1F"/>
        </w:rPr>
        <w:t>a</w:t>
      </w:r>
      <w:r>
        <w:rPr>
          <w:color w:val="231F1F"/>
          <w:spacing w:val="37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proizilazi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dobit.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Pretpostavka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zakonodavac</w:t>
      </w:r>
      <w:r>
        <w:rPr>
          <w:color w:val="231F1F"/>
          <w:spacing w:val="37"/>
        </w:rPr>
        <w:t> </w:t>
      </w:r>
      <w:r>
        <w:rPr>
          <w:color w:val="231F1F"/>
        </w:rPr>
        <w:t>mora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razdvojiti</w:t>
      </w:r>
      <w:r>
        <w:rPr>
          <w:color w:val="231F1F"/>
          <w:spacing w:val="86"/>
        </w:rPr>
        <w:t> </w:t>
      </w:r>
      <w:r>
        <w:rPr>
          <w:color w:val="231F1F"/>
          <w:spacing w:val="-1"/>
        </w:rPr>
        <w:t>potrebni</w:t>
      </w:r>
      <w:r>
        <w:rPr>
          <w:color w:val="231F1F"/>
          <w:spacing w:val="53"/>
        </w:rPr>
        <w:t> </w:t>
      </w:r>
      <w:r>
        <w:rPr>
          <w:color w:val="231F1F"/>
        </w:rPr>
        <w:t>nivo</w:t>
      </w:r>
      <w:r>
        <w:rPr>
          <w:color w:val="231F1F"/>
          <w:spacing w:val="53"/>
        </w:rPr>
        <w:t> </w:t>
      </w:r>
      <w:r>
        <w:rPr>
          <w:color w:val="231F1F"/>
        </w:rPr>
        <w:t>obaveznog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plaćanja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drugi</w:t>
      </w:r>
      <w:r>
        <w:rPr>
          <w:color w:val="231F1F"/>
          <w:spacing w:val="52"/>
        </w:rPr>
        <w:t> </w:t>
      </w:r>
      <w:r>
        <w:rPr>
          <w:color w:val="231F1F"/>
        </w:rPr>
        <w:t>nivo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kategorije</w:t>
      </w:r>
      <w:r>
        <w:rPr>
          <w:color w:val="231F1F"/>
          <w:spacing w:val="51"/>
        </w:rPr>
        <w:t> </w:t>
      </w:r>
      <w:r>
        <w:rPr>
          <w:color w:val="231F1F"/>
        </w:rPr>
        <w:t>poreskih</w:t>
      </w:r>
      <w:r>
        <w:rPr>
          <w:color w:val="231F1F"/>
          <w:spacing w:val="55"/>
        </w:rPr>
        <w:t> </w:t>
      </w:r>
      <w:r>
        <w:rPr>
          <w:color w:val="231F1F"/>
        </w:rPr>
        <w:t>obveznika</w:t>
      </w:r>
      <w:r>
        <w:rPr>
          <w:color w:val="231F1F"/>
          <w:spacing w:val="52"/>
        </w:rPr>
        <w:t> </w:t>
      </w:r>
      <w:r>
        <w:rPr>
          <w:color w:val="231F1F"/>
        </w:rPr>
        <w:t>koji</w:t>
      </w:r>
      <w:r>
        <w:rPr>
          <w:color w:val="231F1F"/>
          <w:spacing w:val="53"/>
        </w:rPr>
        <w:t> </w:t>
      </w:r>
      <w:r>
        <w:rPr>
          <w:color w:val="231F1F"/>
        </w:rPr>
        <w:t>bi</w:t>
      </w:r>
      <w:r>
        <w:rPr>
          <w:color w:val="231F1F"/>
          <w:spacing w:val="53"/>
        </w:rPr>
        <w:t> </w:t>
      </w:r>
      <w:r>
        <w:rPr>
          <w:color w:val="231F1F"/>
        </w:rPr>
        <w:t>bio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stimulativnog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karaktera</w:t>
      </w:r>
      <w:r>
        <w:rPr>
          <w:color w:val="231F1F"/>
          <w:spacing w:val="3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3"/>
        </w:rPr>
        <w:t> </w:t>
      </w:r>
      <w:r>
        <w:rPr>
          <w:color w:val="231F1F"/>
        </w:rPr>
        <w:t>obveznike,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pritom</w:t>
      </w:r>
      <w:r>
        <w:rPr>
          <w:color w:val="231F1F"/>
          <w:spacing w:val="5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color w:val="231F1F"/>
        </w:rPr>
        <w:t>bio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narušen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integritet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zbog</w:t>
      </w:r>
      <w:r>
        <w:rPr>
          <w:color w:val="231F1F"/>
        </w:rPr>
        <w:t> kojeg postoje</w:t>
      </w:r>
      <w:r>
        <w:rPr>
          <w:color w:val="231F1F"/>
          <w:spacing w:val="-1"/>
        </w:rPr>
        <w:t> </w:t>
      </w:r>
      <w:r>
        <w:rPr>
          <w:color w:val="231F1F"/>
        </w:rPr>
        <w:t>porezi te</w:t>
      </w:r>
      <w:r>
        <w:rPr>
          <w:color w:val="231F1F"/>
          <w:spacing w:val="-1"/>
        </w:rPr>
        <w:t> vrste.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2" w:lineRule="auto"/>
        <w:ind w:right="106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16.709991pt;margin-top:20.563129pt;width:29.28pt;height:15.96pt;mso-position-horizontal-relative:page;mso-position-vertical-relative:paragraph;z-index:-8560" type="#_x0000_t75" stroked="false">
            <v:imagedata r:id="rId11" o:title=""/>
          </v:shape>
        </w:pict>
      </w:r>
      <w:r>
        <w:rPr/>
        <w:pict>
          <v:shape style="position:absolute;margin-left:207.289993pt;margin-top:146.223129pt;width:29.4pt;height:15.96pt;mso-position-horizontal-relative:page;mso-position-vertical-relative:paragraph;z-index:-8536" type="#_x0000_t75" stroked="false">
            <v:imagedata r:id="rId8" o:title=""/>
          </v:shape>
        </w:pict>
      </w:r>
      <w:r>
        <w:rPr/>
        <w:pict>
          <v:shape style="position:absolute;margin-left:475.059998pt;margin-top:312.693115pt;width:29.28pt;height:15.96pt;mso-position-horizontal-relative:page;mso-position-vertical-relative:paragraph;z-index:-8512" type="#_x0000_t75" stroked="false">
            <v:imagedata r:id="rId11" o:title=""/>
          </v:shape>
        </w:pict>
      </w:r>
      <w:r>
        <w:rPr>
          <w:color w:val="231F1F"/>
          <w:spacing w:val="-1"/>
        </w:rPr>
        <w:t>Zakonodavac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Zakonom</w:t>
      </w:r>
      <w:r>
        <w:rPr>
          <w:color w:val="231F1F"/>
          <w:spacing w:val="-5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dobit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propisao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lice</w:t>
      </w:r>
      <w:r>
        <w:rPr>
          <w:color w:val="231F1F"/>
          <w:spacing w:val="-6"/>
        </w:rPr>
        <w:t> </w:t>
      </w:r>
      <w:r>
        <w:rPr>
          <w:color w:val="231F1F"/>
        </w:rPr>
        <w:t>iz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Brčko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distrikta,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dobit</w:t>
      </w:r>
      <w:r>
        <w:rPr>
          <w:color w:val="231F1F"/>
          <w:spacing w:val="79"/>
        </w:rPr>
        <w:t> </w:t>
      </w:r>
      <w:r>
        <w:rPr>
          <w:color w:val="231F1F"/>
        </w:rPr>
        <w:t>koju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ostvari</w:t>
      </w:r>
      <w:r>
        <w:rPr>
          <w:color w:val="231F1F"/>
          <w:spacing w:val="-5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</w:rPr>
        <w:t>bilo</w:t>
      </w:r>
      <w:r>
        <w:rPr>
          <w:color w:val="231F1F"/>
          <w:spacing w:val="-5"/>
        </w:rPr>
        <w:t> </w:t>
      </w:r>
      <w:r>
        <w:rPr>
          <w:color w:val="231F1F"/>
        </w:rPr>
        <w:t>kojeg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izvora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Bosni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-5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inostranstvu</w:t>
      </w:r>
      <w:r>
        <w:rPr>
          <w:color w:val="231F1F"/>
          <w:spacing w:val="34"/>
        </w:rPr>
        <w:t> </w:t>
      </w:r>
      <w:r>
        <w:rPr>
          <w:color w:val="231F1F"/>
        </w:rPr>
        <w:t>2</w:t>
      </w:r>
      <w:r>
        <w:rPr>
          <w:color w:val="231F1F"/>
          <w:spacing w:val="33"/>
        </w:rPr>
        <w:t> </w:t>
      </w:r>
      <w:r>
        <w:rPr>
          <w:color w:val="231F1F"/>
        </w:rPr>
        <w:t>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obveznik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dobit.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Izuzeci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utvrđivanja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oporezive</w:t>
      </w:r>
      <w:r>
        <w:rPr>
          <w:color w:val="231F1F"/>
          <w:spacing w:val="18"/>
        </w:rPr>
        <w:t> </w:t>
      </w:r>
      <w:r>
        <w:rPr>
          <w:color w:val="231F1F"/>
        </w:rPr>
        <w:t>dobiti</w:t>
      </w:r>
      <w:r>
        <w:rPr>
          <w:color w:val="231F1F"/>
          <w:spacing w:val="17"/>
        </w:rPr>
        <w:t> </w:t>
      </w:r>
      <w:r>
        <w:rPr>
          <w:color w:val="231F1F"/>
        </w:rPr>
        <w:t>kroz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usklađivanja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prihoda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rashoda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iskazanih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skladu</w:t>
      </w:r>
      <w:r>
        <w:rPr>
          <w:color w:val="231F1F"/>
          <w:spacing w:val="-13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-13"/>
        </w:rPr>
        <w:t> </w:t>
      </w:r>
      <w:r>
        <w:rPr>
          <w:color w:val="231F1F"/>
        </w:rPr>
        <w:t>Zakonom</w:t>
      </w:r>
      <w:r>
        <w:rPr>
          <w:color w:val="231F1F"/>
          <w:spacing w:val="-12"/>
        </w:rPr>
        <w:t> </w:t>
      </w:r>
      <w:r>
        <w:rPr>
          <w:color w:val="231F1F"/>
        </w:rPr>
        <w:t>o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računovodstvu</w:t>
      </w:r>
      <w:r>
        <w:rPr>
          <w:color w:val="231F1F"/>
          <w:spacing w:val="-1"/>
        </w:rPr>
        <w:t>,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predviđeni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drugači</w:t>
      </w:r>
      <w:r>
        <w:rPr>
          <w:color w:val="231F1F"/>
          <w:spacing w:val="-1"/>
        </w:rPr>
        <w:t>ji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načini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utvrđivan</w:t>
      </w:r>
      <w:r>
        <w:rPr>
          <w:color w:val="231F1F"/>
        </w:rPr>
        <w:t>ja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oporezive</w:t>
      </w:r>
      <w:r>
        <w:rPr>
          <w:color w:val="231F1F"/>
          <w:spacing w:val="6"/>
        </w:rPr>
        <w:t> </w:t>
      </w:r>
      <w:r>
        <w:rPr>
          <w:color w:val="231F1F"/>
        </w:rPr>
        <w:t>dobiti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slučaju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radi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"/>
        </w:rPr>
        <w:t> </w:t>
      </w:r>
      <w:r>
        <w:rPr>
          <w:color w:val="231F1F"/>
        </w:rPr>
        <w:t>prihod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ostvaren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inostranstvu,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51"/>
        </w:rPr>
        <w:t> </w:t>
      </w:r>
      <w:r>
        <w:rPr>
          <w:color w:val="231F1F"/>
        </w:rPr>
        <w:t>se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oporezuje</w:t>
      </w:r>
      <w:r>
        <w:rPr>
          <w:color w:val="231F1F"/>
          <w:spacing w:val="-16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</w:rPr>
        <w:t>distriktu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inostranstvu,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-15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iznos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plaćen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inostranstvu</w:t>
      </w:r>
      <w:r>
        <w:rPr>
          <w:color w:val="231F1F"/>
          <w:spacing w:val="95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neposredno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plaćen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</w:rPr>
        <w:t>po</w:t>
      </w:r>
      <w:r>
        <w:rPr>
          <w:color w:val="231F1F"/>
          <w:spacing w:val="23"/>
        </w:rPr>
        <w:t> </w:t>
      </w:r>
      <w:r>
        <w:rPr>
          <w:color w:val="231F1F"/>
        </w:rPr>
        <w:t>odbitku</w:t>
      </w:r>
      <w:r>
        <w:rPr>
          <w:color w:val="231F1F"/>
          <w:spacing w:val="23"/>
        </w:rPr>
        <w:t> </w:t>
      </w:r>
      <w:r>
        <w:rPr>
          <w:color w:val="231F1F"/>
        </w:rPr>
        <w:t>koji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uplaćuje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drugo</w:t>
      </w:r>
      <w:r>
        <w:rPr>
          <w:color w:val="231F1F"/>
          <w:spacing w:val="23"/>
        </w:rPr>
        <w:t> </w:t>
      </w:r>
      <w:r>
        <w:rPr>
          <w:color w:val="231F1F"/>
        </w:rPr>
        <w:t>lice,</w:t>
      </w:r>
      <w:r>
        <w:rPr>
          <w:color w:val="231F1F"/>
          <w:spacing w:val="23"/>
        </w:rPr>
        <w:t> </w:t>
      </w:r>
      <w:r>
        <w:rPr>
          <w:color w:val="231F1F"/>
        </w:rPr>
        <w:t>odbije</w:t>
      </w:r>
      <w:r>
        <w:rPr>
          <w:color w:val="231F1F"/>
          <w:spacing w:val="25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dobit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preduzeća </w:t>
      </w:r>
      <w:r>
        <w:rPr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distriktu </w:t>
      </w:r>
      <w:r>
        <w:rPr>
          <w:color w:val="231F1F"/>
          <w:spacing w:val="37"/>
        </w:rPr>
        <w:t> </w:t>
      </w:r>
      <w:r>
        <w:rPr>
          <w:color w:val="231F1F"/>
        </w:rPr>
        <w:t>2 </w:t>
      </w:r>
      <w:r>
        <w:rPr>
          <w:color w:val="231F1F"/>
          <w:spacing w:val="36"/>
        </w:rPr>
        <w:t> </w:t>
      </w:r>
      <w:r>
        <w:rPr>
          <w:color w:val="231F1F"/>
        </w:rPr>
        <w:t>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Radi</w:t>
      </w:r>
      <w:r>
        <w:rPr>
          <w:color w:val="231F1F"/>
        </w:rPr>
        <w:t> se o </w:t>
      </w:r>
      <w:r>
        <w:rPr>
          <w:color w:val="231F1F"/>
          <w:spacing w:val="-1"/>
        </w:rPr>
        <w:t>pravu</w:t>
      </w:r>
      <w:r>
        <w:rPr>
          <w:color w:val="231F1F"/>
        </w:rPr>
        <w:t> koje se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koristiti </w:t>
      </w:r>
      <w:r>
        <w:rPr>
          <w:color w:val="231F1F"/>
          <w:spacing w:val="-1"/>
        </w:rPr>
        <w:t>pod</w:t>
      </w:r>
      <w:r>
        <w:rPr>
          <w:color w:val="231F1F"/>
        </w:rPr>
        <w:t> uslovom da </w:t>
      </w:r>
      <w:r>
        <w:rPr>
          <w:color w:val="231F1F"/>
          <w:spacing w:val="-1"/>
        </w:rPr>
        <w:t>porez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inostranstvu</w:t>
      </w:r>
      <w:r>
        <w:rPr>
          <w:color w:val="231F1F"/>
          <w:spacing w:val="14"/>
        </w:rPr>
        <w:t> </w:t>
      </w:r>
      <w:r>
        <w:rPr>
          <w:color w:val="231F1F"/>
        </w:rPr>
        <w:t>nije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tretiran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rashod</w:t>
      </w:r>
      <w:r>
        <w:rPr>
          <w:color w:val="231F1F"/>
          <w:spacing w:val="14"/>
        </w:rPr>
        <w:t> </w:t>
      </w:r>
      <w:r>
        <w:rPr>
          <w:color w:val="231F1F"/>
        </w:rPr>
        <w:t>kojim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umanjuje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poreska</w:t>
      </w:r>
      <w:r>
        <w:rPr>
          <w:color w:val="231F1F"/>
          <w:spacing w:val="13"/>
        </w:rPr>
        <w:t> </w:t>
      </w:r>
      <w:r>
        <w:rPr>
          <w:color w:val="231F1F"/>
        </w:rPr>
        <w:t>osnova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poresku</w:t>
      </w:r>
      <w:r>
        <w:rPr>
          <w:color w:val="231F1F"/>
          <w:spacing w:val="14"/>
        </w:rPr>
        <w:t> </w:t>
      </w:r>
      <w:r>
        <w:rPr>
          <w:color w:val="231F1F"/>
        </w:rPr>
        <w:t>godinu,</w:t>
      </w:r>
      <w:r>
        <w:rPr>
          <w:color w:val="231F1F"/>
          <w:spacing w:val="73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umanjenje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dobit ne </w:t>
      </w:r>
      <w:r>
        <w:rPr>
          <w:rFonts w:ascii="Times New Roman" w:hAnsi="Times New Roman"/>
          <w:color w:val="231F1F"/>
        </w:rPr>
        <w:t>mož</w:t>
      </w:r>
      <w:r>
        <w:rPr>
          <w:color w:val="231F1F"/>
        </w:rPr>
        <w:t>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preći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iznos </w:t>
      </w:r>
      <w:r>
        <w:rPr>
          <w:color w:val="231F1F"/>
          <w:spacing w:val="-1"/>
        </w:rPr>
        <w:t>poreza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dobit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utvrđenog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primjenom</w:t>
      </w:r>
      <w:r>
        <w:rPr>
          <w:color w:val="231F1F"/>
        </w:rPr>
        <w:t> stope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dobit</w:t>
      </w:r>
      <w:r>
        <w:rPr>
          <w:color w:val="231F1F"/>
          <w:spacing w:val="12"/>
        </w:rPr>
        <w:t> </w:t>
      </w:r>
      <w:r>
        <w:rPr>
          <w:color w:val="231F1F"/>
        </w:rPr>
        <w:t>poreske</w:t>
      </w:r>
      <w:r>
        <w:rPr>
          <w:color w:val="231F1F"/>
          <w:spacing w:val="13"/>
        </w:rPr>
        <w:t> </w:t>
      </w:r>
      <w:r>
        <w:rPr>
          <w:color w:val="231F1F"/>
        </w:rPr>
        <w:t>godine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distriktu,</w:t>
      </w:r>
      <w:r>
        <w:rPr>
          <w:color w:val="231F1F"/>
          <w:spacing w:val="12"/>
        </w:rPr>
        <w:t> </w:t>
      </w:r>
      <w:r>
        <w:rPr>
          <w:color w:val="231F1F"/>
        </w:rPr>
        <w:t>te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2"/>
        </w:rPr>
        <w:t> </w:t>
      </w:r>
      <w:r>
        <w:rPr>
          <w:color w:val="231F1F"/>
        </w:rPr>
        <w:t>mora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dostaviti</w:t>
      </w:r>
      <w:r>
        <w:rPr>
          <w:color w:val="231F1F"/>
          <w:spacing w:val="12"/>
        </w:rPr>
        <w:t> </w:t>
      </w:r>
      <w:r>
        <w:rPr>
          <w:color w:val="231F1F"/>
        </w:rPr>
        <w:t>vjerodostojan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dokaz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39"/>
        </w:rPr>
        <w:t> </w:t>
      </w:r>
      <w:r>
        <w:rPr>
          <w:color w:val="231F1F"/>
        </w:rPr>
        <w:t>uplati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-4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dobit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inostranstvu.</w:t>
      </w:r>
      <w:r>
        <w:rPr>
          <w:color w:val="231F1F"/>
          <w:spacing w:val="-5"/>
        </w:rPr>
        <w:t> </w:t>
      </w:r>
      <w:r>
        <w:rPr>
          <w:color w:val="231F1F"/>
        </w:rPr>
        <w:t>Uz</w:t>
      </w:r>
      <w:r>
        <w:rPr>
          <w:color w:val="231F1F"/>
          <w:spacing w:val="-7"/>
        </w:rPr>
        <w:t> </w:t>
      </w:r>
      <w:r>
        <w:rPr>
          <w:color w:val="231F1F"/>
        </w:rPr>
        <w:t>navedeno,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poreski</w:t>
      </w:r>
      <w:r>
        <w:rPr>
          <w:color w:val="231F1F"/>
          <w:spacing w:val="-5"/>
        </w:rPr>
        <w:t> </w:t>
      </w:r>
      <w:r>
        <w:rPr>
          <w:color w:val="231F1F"/>
        </w:rPr>
        <w:t>obveznik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</w:rPr>
        <w:t>iskoristiti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podsticaje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34"/>
        </w:rPr>
        <w:t> </w:t>
      </w:r>
      <w:r>
        <w:rPr>
          <w:color w:val="231F1F"/>
        </w:rPr>
        <w:t>ulaganja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postrojenja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opremu</w:t>
      </w:r>
      <w:r>
        <w:rPr>
          <w:color w:val="231F1F"/>
          <w:spacing w:val="36"/>
        </w:rPr>
        <w:t> </w:t>
      </w:r>
      <w:r>
        <w:rPr>
          <w:color w:val="231F1F"/>
        </w:rPr>
        <w:t>radi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obavljanja</w:t>
      </w:r>
      <w:r>
        <w:rPr>
          <w:color w:val="231F1F"/>
          <w:spacing w:val="35"/>
        </w:rPr>
        <w:t> </w:t>
      </w:r>
      <w:r>
        <w:rPr>
          <w:color w:val="231F1F"/>
        </w:rPr>
        <w:t>vlastite</w:t>
      </w:r>
      <w:r>
        <w:rPr>
          <w:color w:val="231F1F"/>
          <w:spacing w:val="34"/>
        </w:rPr>
        <w:t> </w:t>
      </w:r>
      <w:r>
        <w:rPr>
          <w:color w:val="231F1F"/>
        </w:rPr>
        <w:t>djelatnosti</w:t>
      </w:r>
      <w:r>
        <w:rPr>
          <w:color w:val="231F1F"/>
          <w:spacing w:val="36"/>
        </w:rPr>
        <w:t> </w:t>
      </w:r>
      <w:r>
        <w:rPr>
          <w:color w:val="231F1F"/>
        </w:rPr>
        <w:t>do</w:t>
      </w:r>
      <w:r>
        <w:rPr>
          <w:color w:val="231F1F"/>
          <w:spacing w:val="35"/>
        </w:rPr>
        <w:t> </w:t>
      </w:r>
      <w:r>
        <w:rPr>
          <w:color w:val="231F1F"/>
        </w:rPr>
        <w:t>iznosa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nabavne</w:t>
      </w:r>
      <w:r>
        <w:rPr>
          <w:color w:val="231F1F"/>
          <w:spacing w:val="-6"/>
        </w:rPr>
        <w:t> </w:t>
      </w:r>
      <w:r>
        <w:rPr>
          <w:color w:val="231F1F"/>
        </w:rPr>
        <w:t>vrijednosti</w:t>
      </w:r>
      <w:r>
        <w:rPr>
          <w:color w:val="231F1F"/>
          <w:spacing w:val="-5"/>
        </w:rPr>
        <w:t> </w:t>
      </w:r>
      <w:r>
        <w:rPr>
          <w:color w:val="231F1F"/>
        </w:rPr>
        <w:t>istih,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izuzev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putničkih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</w:rPr>
        <w:t>vozila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kancelarijskog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namještaja</w:t>
      </w:r>
      <w:r>
        <w:rPr>
          <w:color w:val="231F1F"/>
          <w:spacing w:val="-1"/>
        </w:rPr>
        <w:t>,</w:t>
      </w:r>
      <w:r>
        <w:rPr>
          <w:color w:val="231F1F"/>
          <w:spacing w:val="-5"/>
        </w:rPr>
        <w:t> </w:t>
      </w:r>
      <w:r>
        <w:rPr>
          <w:color w:val="231F1F"/>
        </w:rPr>
        <w:t>te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svrhu</w:t>
      </w:r>
      <w:r>
        <w:rPr>
          <w:color w:val="231F1F"/>
          <w:spacing w:val="-6"/>
        </w:rPr>
        <w:t> </w:t>
      </w:r>
      <w:r>
        <w:rPr>
          <w:color w:val="231F1F"/>
        </w:rPr>
        <w:t>novog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visini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isplaćenih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</w:rPr>
        <w:t>bruto</w:t>
      </w:r>
      <w:r>
        <w:rPr>
          <w:color w:val="231F1F"/>
          <w:spacing w:val="45"/>
        </w:rPr>
        <w:t> </w:t>
      </w:r>
      <w:r>
        <w:rPr>
          <w:color w:val="231F1F"/>
        </w:rPr>
        <w:t>plata</w:t>
      </w:r>
      <w:r>
        <w:rPr>
          <w:color w:val="231F1F"/>
          <w:spacing w:val="44"/>
        </w:rPr>
        <w:t> </w:t>
      </w:r>
      <w:r>
        <w:rPr>
          <w:color w:val="231F1F"/>
        </w:rPr>
        <w:t>novozaposlenih</w:t>
      </w:r>
      <w:r>
        <w:rPr>
          <w:color w:val="231F1F"/>
          <w:spacing w:val="45"/>
        </w:rPr>
        <w:t> </w:t>
      </w:r>
      <w:r>
        <w:rPr>
          <w:color w:val="231F1F"/>
        </w:rPr>
        <w:t>radnika.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slj</w:t>
      </w:r>
      <w:r>
        <w:rPr>
          <w:rFonts w:ascii="Times New Roman" w:hAnsi="Times New Roman"/>
          <w:color w:val="231F1F"/>
        </w:rPr>
        <w:t>edeće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</w:rPr>
        <w:t>godine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proširuju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olakšice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izmjenama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34"/>
        </w:rPr>
        <w:t> </w:t>
      </w:r>
      <w:r>
        <w:rPr>
          <w:color w:val="231F1F"/>
        </w:rPr>
        <w:t>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dobit</w:t>
      </w:r>
      <w:r>
        <w:rPr>
          <w:color w:val="231F1F"/>
          <w:spacing w:val="15"/>
        </w:rPr>
        <w:t> </w:t>
      </w:r>
      <w:r>
        <w:rPr>
          <w:color w:val="231F1F"/>
        </w:rPr>
        <w:t>2</w:t>
      </w:r>
      <w:r>
        <w:rPr>
          <w:color w:val="231F1F"/>
          <w:spacing w:val="33"/>
        </w:rPr>
        <w:t> </w:t>
      </w:r>
      <w:r>
        <w:rPr>
          <w:color w:val="231F1F"/>
        </w:rPr>
        <w:t>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koje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uključuju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ulaganja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zemljište</w:t>
      </w:r>
      <w:r>
        <w:rPr>
          <w:color w:val="231F1F"/>
        </w:rPr>
        <w:t>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građevinske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objekte,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postrojenja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opremu,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namještaj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transportna</w:t>
      </w:r>
      <w:r>
        <w:rPr>
          <w:color w:val="231F1F"/>
          <w:spacing w:val="1"/>
        </w:rPr>
        <w:t> </w:t>
      </w:r>
      <w:r>
        <w:rPr>
          <w:color w:val="231F1F"/>
        </w:rPr>
        <w:t>sredstva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obavljanje</w:t>
      </w:r>
      <w:r>
        <w:rPr>
          <w:color w:val="231F1F"/>
          <w:spacing w:val="1"/>
        </w:rPr>
        <w:t> </w:t>
      </w:r>
      <w:r>
        <w:rPr>
          <w:color w:val="231F1F"/>
        </w:rPr>
        <w:t>vlastite</w:t>
      </w:r>
      <w:r>
        <w:rPr>
          <w:color w:val="231F1F"/>
          <w:spacing w:val="4"/>
        </w:rPr>
        <w:t> </w:t>
      </w:r>
      <w:r>
        <w:rPr>
          <w:color w:val="231F1F"/>
        </w:rPr>
        <w:t>registrovane</w:t>
      </w:r>
      <w:r>
        <w:rPr>
          <w:color w:val="231F1F"/>
          <w:spacing w:val="1"/>
        </w:rPr>
        <w:t> </w:t>
      </w:r>
      <w:r>
        <w:rPr>
          <w:color w:val="231F1F"/>
        </w:rPr>
        <w:t>djelatnosti.</w:t>
      </w:r>
      <w:r>
        <w:rPr>
          <w:color w:val="231F1F"/>
          <w:spacing w:val="2"/>
        </w:rPr>
        <w:t> </w:t>
      </w:r>
      <w:r>
        <w:rPr>
          <w:color w:val="231F1F"/>
        </w:rPr>
        <w:t>Umanjenje</w:t>
      </w:r>
      <w:r>
        <w:rPr>
          <w:color w:val="231F1F"/>
          <w:spacing w:val="1"/>
        </w:rPr>
        <w:t> </w:t>
      </w:r>
      <w:r>
        <w:rPr>
          <w:color w:val="231F1F"/>
        </w:rPr>
        <w:t>poreske</w:t>
      </w:r>
      <w:r>
        <w:rPr>
          <w:color w:val="231F1F"/>
          <w:spacing w:val="1"/>
        </w:rPr>
        <w:t> </w:t>
      </w:r>
      <w:r>
        <w:rPr>
          <w:color w:val="231F1F"/>
        </w:rPr>
        <w:t>osnove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moguće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iznos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izvršenog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ulaganja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toj</w:t>
      </w:r>
      <w:r>
        <w:rPr>
          <w:color w:val="231F1F"/>
          <w:spacing w:val="29"/>
        </w:rPr>
        <w:t> </w:t>
      </w:r>
      <w:r>
        <w:rPr>
          <w:color w:val="231F1F"/>
        </w:rPr>
        <w:t>godini,</w:t>
      </w:r>
      <w:r>
        <w:rPr>
          <w:color w:val="231F1F"/>
          <w:spacing w:val="28"/>
        </w:rPr>
        <w:t> </w:t>
      </w:r>
      <w:r>
        <w:rPr>
          <w:color w:val="231F1F"/>
        </w:rPr>
        <w:t>do</w:t>
      </w:r>
      <w:r>
        <w:rPr>
          <w:color w:val="231F1F"/>
          <w:spacing w:val="28"/>
        </w:rPr>
        <w:t> </w:t>
      </w:r>
      <w:r>
        <w:rPr>
          <w:color w:val="231F1F"/>
        </w:rPr>
        <w:t>50%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oporezive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osnove.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Podsticajne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isključuju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putničke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automobile,</w:t>
      </w:r>
      <w:r>
        <w:rPr>
          <w:color w:val="231F1F"/>
          <w:spacing w:val="35"/>
        </w:rPr>
        <w:t> </w:t>
      </w:r>
      <w:r>
        <w:rPr>
          <w:color w:val="231F1F"/>
        </w:rPr>
        <w:t>osim</w:t>
      </w:r>
      <w:r>
        <w:rPr>
          <w:color w:val="231F1F"/>
          <w:spacing w:val="36"/>
        </w:rPr>
        <w:t> </w:t>
      </w:r>
      <w:r>
        <w:rPr>
          <w:color w:val="231F1F"/>
        </w:rPr>
        <w:t>taksi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rent-a-car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automobila,</w:t>
      </w:r>
      <w:r>
        <w:rPr>
          <w:color w:val="231F1F"/>
          <w:spacing w:val="35"/>
        </w:rPr>
        <w:t> </w:t>
      </w:r>
      <w:r>
        <w:rPr>
          <w:color w:val="231F1F"/>
        </w:rPr>
        <w:t>te</w:t>
      </w:r>
      <w:r>
        <w:rPr>
          <w:color w:val="231F1F"/>
          <w:spacing w:val="35"/>
        </w:rPr>
        <w:t> </w:t>
      </w:r>
      <w:r>
        <w:rPr>
          <w:color w:val="231F1F"/>
        </w:rPr>
        <w:t>auta</w:t>
      </w:r>
      <w:r>
        <w:rPr>
          <w:color w:val="231F1F"/>
          <w:spacing w:val="34"/>
        </w:rPr>
        <w:t> </w:t>
      </w:r>
      <w:r>
        <w:rPr>
          <w:color w:val="231F1F"/>
        </w:rPr>
        <w:t>za</w:t>
      </w:r>
      <w:r>
        <w:rPr>
          <w:color w:val="231F1F"/>
          <w:spacing w:val="34"/>
        </w:rPr>
        <w:t> </w:t>
      </w:r>
      <w:r>
        <w:rPr>
          <w:color w:val="231F1F"/>
        </w:rPr>
        <w:t>obuku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specijalnih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putn</w:t>
      </w:r>
      <w:r>
        <w:rPr>
          <w:rFonts w:ascii="Times New Roman" w:hAnsi="Times New Roman"/>
          <w:color w:val="231F1F"/>
          <w:spacing w:val="-1"/>
        </w:rPr>
        <w:t>ičkih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automobila</w:t>
      </w:r>
      <w:r>
        <w:rPr>
          <w:color w:val="231F1F"/>
          <w:spacing w:val="-11"/>
        </w:rPr>
        <w:t> </w:t>
      </w:r>
      <w:r>
        <w:rPr>
          <w:color w:val="231F1F"/>
        </w:rPr>
        <w:t>sa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ugrađe</w:t>
      </w:r>
      <w:r>
        <w:rPr>
          <w:color w:val="231F1F"/>
          <w:spacing w:val="-1"/>
        </w:rPr>
        <w:t>nim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uređajima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bolesnike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namještaj</w:t>
      </w:r>
      <w:r>
        <w:rPr>
          <w:color w:val="231F1F"/>
          <w:spacing w:val="-1"/>
        </w:rPr>
        <w:t>,</w:t>
      </w:r>
      <w:r>
        <w:rPr>
          <w:color w:val="231F1F"/>
          <w:spacing w:val="105"/>
        </w:rPr>
        <w:t> </w:t>
      </w:r>
      <w:r>
        <w:rPr>
          <w:color w:val="231F1F"/>
        </w:rPr>
        <w:t>osim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namještaja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opremanje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hotela,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motela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restorana.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sljedeće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godine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5"/>
        </w:rPr>
        <w:t> </w:t>
      </w:r>
      <w:r>
        <w:rPr>
          <w:color w:val="231F1F"/>
        </w:rPr>
        <w:t>do</w:t>
      </w:r>
      <w:r>
        <w:rPr>
          <w:color w:val="231F1F"/>
          <w:spacing w:val="6"/>
        </w:rPr>
        <w:t> </w:t>
      </w:r>
      <w:r>
        <w:rPr>
          <w:color w:val="231F1F"/>
        </w:rPr>
        <w:t>novih</w:t>
      </w:r>
      <w:r>
        <w:rPr>
          <w:color w:val="231F1F"/>
          <w:spacing w:val="87"/>
        </w:rPr>
        <w:t> </w:t>
      </w:r>
      <w:r>
        <w:rPr>
          <w:color w:val="231F1F"/>
        </w:rPr>
        <w:t>izmjena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dopuna</w:t>
      </w:r>
      <w:r>
        <w:rPr>
          <w:color w:val="231F1F"/>
          <w:spacing w:val="10"/>
        </w:rPr>
        <w:t> </w:t>
      </w:r>
      <w:r>
        <w:rPr>
          <w:color w:val="231F1F"/>
        </w:rPr>
        <w:t>Zakona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dobit</w:t>
      </w:r>
      <w:r>
        <w:rPr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uključuju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nove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11"/>
        </w:rPr>
        <w:t> </w:t>
      </w:r>
      <w:r>
        <w:rPr>
          <w:color w:val="231F1F"/>
        </w:rPr>
        <w:t>podsticaje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poreska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os</w:t>
      </w:r>
      <w:r>
        <w:rPr>
          <w:rFonts w:ascii="Times New Roman" w:hAnsi="Times New Roman"/>
          <w:color w:val="231F1F"/>
          <w:spacing w:val="-1"/>
        </w:rPr>
        <w:t>lobađanja</w:t>
      </w:r>
      <w:r>
        <w:rPr>
          <w:color w:val="231F1F"/>
          <w:spacing w:val="-1"/>
        </w:rPr>
        <w:t>.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Najznačajnije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promjene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odnose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poresko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oslobađanje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po</w:t>
      </w:r>
      <w:r>
        <w:rPr>
          <w:color w:val="231F1F"/>
          <w:spacing w:val="45"/>
        </w:rPr>
        <w:t> </w:t>
      </w:r>
      <w:r>
        <w:rPr>
          <w:color w:val="231F1F"/>
        </w:rPr>
        <w:t>osnovu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učešća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70" w:lineRule="auto" w:before="69"/>
        <w:ind w:right="112" w:firstLine="0"/>
        <w:jc w:val="both"/>
      </w:pPr>
      <w:r>
        <w:rPr/>
        <w:pict>
          <v:group style="position:absolute;margin-left:209.690002pt;margin-top:44.413116pt;width:29.4pt;height:16pt;mso-position-horizontal-relative:page;mso-position-vertical-relative:paragraph;z-index:-8464" coordorigin="4194,888" coordsize="588,320">
            <v:shape style="position:absolute;left:4194;top:888;width:588;height:319" type="#_x0000_t75" stroked="false">
              <v:imagedata r:id="rId8" o:title=""/>
            </v:shape>
            <v:shape style="position:absolute;left:4194;top:888;width:588;height:320" type="#_x0000_t202" filled="false" stroked="false">
              <v:textbox inset="0,0,0,0">
                <w:txbxContent>
                  <w:p>
                    <w:pPr>
                      <w:spacing w:before="32"/>
                      <w:ind w:left="156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color w:val="231F1F"/>
                        <w:sz w:val="24"/>
                      </w:rPr>
                      <w:t>2 </w:t>
                    </w:r>
                    <w:r>
                      <w:rPr>
                        <w:rFonts w:ascii="Times New Roman"/>
                        <w:color w:val="231F1F"/>
                        <w:spacing w:val="36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231F1F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z w:val="24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1F"/>
        </w:rPr>
        <w:t>prihoda</w:t>
      </w:r>
      <w:r>
        <w:rPr>
          <w:color w:val="231F1F"/>
          <w:spacing w:val="-6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izvoza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ukupnom</w:t>
      </w:r>
      <w:r>
        <w:rPr>
          <w:color w:val="231F1F"/>
          <w:spacing w:val="-5"/>
        </w:rPr>
        <w:t> </w:t>
      </w:r>
      <w:r>
        <w:rPr>
          <w:color w:val="231F1F"/>
        </w:rPr>
        <w:t>prihodu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porez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dobit</w:t>
      </w:r>
      <w:r>
        <w:rPr>
          <w:color w:val="231F1F"/>
          <w:spacing w:val="-5"/>
        </w:rPr>
        <w:t> </w:t>
      </w:r>
      <w:r>
        <w:rPr>
          <w:color w:val="231F1F"/>
        </w:rPr>
        <w:t>ostvaren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izvozom</w:t>
      </w:r>
      <w:r>
        <w:rPr>
          <w:color w:val="231F1F"/>
          <w:spacing w:val="-5"/>
        </w:rPr>
        <w:t> </w:t>
      </w:r>
      <w:r>
        <w:rPr>
          <w:color w:val="231F1F"/>
        </w:rPr>
        <w:t>koriguje</w:t>
      </w:r>
      <w:r>
        <w:rPr>
          <w:color w:val="231F1F"/>
          <w:spacing w:val="26"/>
        </w:rPr>
        <w:t> </w:t>
      </w:r>
      <w:r>
        <w:rPr>
          <w:color w:val="231F1F"/>
        </w:rPr>
        <w:t>udjelom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</w:rPr>
        <w:t>ukupno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ostvarenog</w:t>
      </w:r>
      <w:r>
        <w:rPr>
          <w:color w:val="231F1F"/>
          <w:spacing w:val="40"/>
        </w:rPr>
        <w:t> </w:t>
      </w:r>
      <w:r>
        <w:rPr>
          <w:color w:val="231F1F"/>
        </w:rPr>
        <w:t>prihoda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dvostrukom</w:t>
      </w:r>
      <w:r>
        <w:rPr>
          <w:color w:val="231F1F"/>
          <w:spacing w:val="41"/>
        </w:rPr>
        <w:t> </w:t>
      </w:r>
      <w:r>
        <w:rPr>
          <w:color w:val="231F1F"/>
        </w:rPr>
        <w:t>odnosu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učešća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</w:rPr>
        <w:t>prihoda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</w:rPr>
        <w:t>izvoza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ukupno </w:t>
      </w:r>
      <w:r>
        <w:rPr>
          <w:color w:val="231F1F"/>
          <w:spacing w:val="-1"/>
        </w:rPr>
        <w:t>ostvarenom</w:t>
      </w:r>
      <w:r>
        <w:rPr>
          <w:color w:val="231F1F"/>
        </w:rPr>
        <w:t> prihodu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58" w:lineRule="auto" w:before="69"/>
        <w:ind w:right="106"/>
        <w:jc w:val="both"/>
      </w:pP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-9"/>
        </w:rPr>
        <w:t> 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-8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dobit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  <w:spacing w:val="-1"/>
        </w:rPr>
        <w:t>distrikta</w:t>
      </w:r>
      <w:r>
        <w:rPr>
          <w:color w:val="231F1F"/>
          <w:spacing w:val="-8"/>
        </w:rPr>
        <w:t> </w:t>
      </w:r>
      <w:r>
        <w:rPr>
          <w:color w:val="231F1F"/>
        </w:rPr>
        <w:t>BiH,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Direkcija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finansije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</w:rPr>
        <w:t>distrikta</w:t>
      </w:r>
      <w:r>
        <w:rPr>
          <w:color w:val="231F1F"/>
          <w:spacing w:val="79"/>
        </w:rPr>
        <w:t> </w:t>
      </w:r>
      <w:r>
        <w:rPr>
          <w:color w:val="231F1F"/>
        </w:rPr>
        <w:t>donosi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pravilnike</w:t>
      </w:r>
      <w:r>
        <w:rPr>
          <w:color w:val="231F1F"/>
          <w:spacing w:val="-3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-4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-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dobit.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4"/>
        </w:rPr>
        <w:t> </w:t>
      </w:r>
      <w:r>
        <w:rPr>
          <w:color w:val="231F1F"/>
        </w:rPr>
        <w:t>zadnjim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izmjenama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75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dobit</w:t>
      </w:r>
      <w:r>
        <w:rPr>
          <w:color w:val="231F1F"/>
          <w:spacing w:val="12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16.</w:t>
      </w:r>
      <w:r>
        <w:rPr>
          <w:color w:val="231F1F"/>
          <w:spacing w:val="11"/>
        </w:rPr>
        <w:t> </w:t>
      </w:r>
      <w:r>
        <w:rPr>
          <w:color w:val="231F1F"/>
        </w:rPr>
        <w:t>aprila</w:t>
      </w:r>
      <w:r>
        <w:rPr>
          <w:color w:val="231F1F"/>
          <w:spacing w:val="10"/>
        </w:rPr>
        <w:t> </w:t>
      </w:r>
      <w:r>
        <w:rPr>
          <w:color w:val="231F1F"/>
        </w:rPr>
        <w:t>2013.</w:t>
      </w:r>
      <w:r>
        <w:rPr>
          <w:color w:val="231F1F"/>
          <w:spacing w:val="13"/>
        </w:rPr>
        <w:t> </w:t>
      </w:r>
      <w:r>
        <w:rPr>
          <w:color w:val="231F1F"/>
        </w:rPr>
        <w:t>godine,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Pravilnikom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obuhvaćeni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podsticaji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oslobađanja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po</w:t>
      </w:r>
      <w:r>
        <w:rPr>
          <w:color w:val="231F1F"/>
          <w:spacing w:val="-8"/>
        </w:rPr>
        <w:t> </w:t>
      </w:r>
      <w:r>
        <w:rPr>
          <w:color w:val="231F1F"/>
        </w:rPr>
        <w:t>osnovu</w:t>
      </w:r>
      <w:r>
        <w:rPr>
          <w:color w:val="231F1F"/>
          <w:spacing w:val="-10"/>
        </w:rPr>
        <w:t> </w:t>
      </w:r>
      <w:r>
        <w:rPr>
          <w:color w:val="231F1F"/>
        </w:rPr>
        <w:t>ulaganja,</w:t>
      </w:r>
      <w:r>
        <w:rPr>
          <w:color w:val="231F1F"/>
          <w:spacing w:val="-11"/>
        </w:rPr>
        <w:t> </w:t>
      </w:r>
      <w:r>
        <w:rPr>
          <w:color w:val="231F1F"/>
        </w:rPr>
        <w:t>kojima</w:t>
      </w:r>
      <w:r>
        <w:rPr>
          <w:color w:val="231F1F"/>
          <w:spacing w:val="-8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propisuje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ostvarivanja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podsticaja</w:t>
      </w:r>
      <w:r>
        <w:rPr>
          <w:color w:val="231F1F"/>
          <w:spacing w:val="91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oslobađanja</w:t>
      </w:r>
      <w:r>
        <w:rPr>
          <w:color w:val="231F1F"/>
          <w:spacing w:val="-1"/>
        </w:rPr>
        <w:t>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Pravilnik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predviđa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obavezu</w:t>
      </w:r>
      <w:r>
        <w:rPr>
          <w:color w:val="231F1F"/>
          <w:spacing w:val="14"/>
        </w:rPr>
        <w:t> </w:t>
      </w:r>
      <w:r>
        <w:rPr>
          <w:color w:val="231F1F"/>
        </w:rPr>
        <w:t>poreskog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obveznika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uz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godišnju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prijavu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89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dobit </w:t>
      </w:r>
      <w:r>
        <w:rPr>
          <w:rFonts w:ascii="Times New Roman" w:hAnsi="Times New Roman"/>
          <w:color w:val="231F1F"/>
          <w:spacing w:val="-1"/>
        </w:rPr>
        <w:t>priloži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dokaze </w:t>
      </w:r>
      <w:r>
        <w:rPr>
          <w:rFonts w:ascii="Times New Roman" w:hAnsi="Times New Roman"/>
          <w:color w:val="231F1F"/>
          <w:spacing w:val="-1"/>
        </w:rPr>
        <w:t>izvršenim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ulaganjima</w:t>
      </w:r>
      <w:r>
        <w:rPr>
          <w:color w:val="231F1F"/>
        </w:rPr>
        <w:t> </w:t>
      </w:r>
      <w:r>
        <w:rPr>
          <w:color w:val="231F1F"/>
          <w:spacing w:val="-1"/>
        </w:rPr>
        <w:t>kojima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će </w:t>
      </w:r>
      <w:r>
        <w:rPr>
          <w:color w:val="231F1F"/>
          <w:spacing w:val="-1"/>
        </w:rPr>
        <w:t>dokazati</w:t>
      </w:r>
      <w:r>
        <w:rPr>
          <w:color w:val="231F1F"/>
        </w:rPr>
        <w:t> </w:t>
      </w:r>
      <w:r>
        <w:rPr>
          <w:color w:val="231F1F"/>
          <w:spacing w:val="-1"/>
        </w:rPr>
        <w:t>nabavku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dugotrajne</w:t>
      </w:r>
      <w:r>
        <w:rPr>
          <w:color w:val="231F1F"/>
        </w:rPr>
        <w:t> </w:t>
      </w:r>
      <w:r>
        <w:rPr>
          <w:color w:val="231F1F"/>
          <w:spacing w:val="-1"/>
        </w:rPr>
        <w:t>imovine,</w:t>
      </w:r>
      <w:r>
        <w:rPr>
          <w:color w:val="231F1F"/>
          <w:spacing w:val="109"/>
        </w:rPr>
        <w:t> </w:t>
      </w:r>
      <w:r>
        <w:rPr>
          <w:color w:val="231F1F"/>
        </w:rPr>
        <w:t>te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koji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obračunati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ostvarivanje</w:t>
      </w:r>
      <w:r>
        <w:rPr>
          <w:color w:val="231F1F"/>
          <w:spacing w:val="22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oslobađanje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dobit</w:t>
      </w:r>
      <w:r>
        <w:rPr>
          <w:color w:val="231F1F"/>
          <w:spacing w:val="24"/>
        </w:rPr>
        <w:t> </w:t>
      </w:r>
      <w:r>
        <w:rPr>
          <w:color w:val="231F1F"/>
        </w:rPr>
        <w:t>po</w:t>
      </w:r>
      <w:r>
        <w:rPr>
          <w:color w:val="231F1F"/>
          <w:spacing w:val="23"/>
        </w:rPr>
        <w:t> </w:t>
      </w:r>
      <w:r>
        <w:rPr>
          <w:color w:val="231F1F"/>
        </w:rPr>
        <w:t>osnovu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izvoza</w:t>
      </w:r>
      <w:r>
        <w:rPr>
          <w:color w:val="231F1F"/>
          <w:spacing w:val="-13"/>
        </w:rPr>
        <w:t> </w:t>
      </w:r>
      <w:r>
        <w:rPr>
          <w:color w:val="231F1F"/>
        </w:rPr>
        <w:t>robe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usluga.</w:t>
      </w:r>
      <w:r>
        <w:rPr>
          <w:color w:val="231F1F"/>
          <w:spacing w:val="-12"/>
        </w:rPr>
        <w:t> </w:t>
      </w:r>
      <w:r>
        <w:rPr>
          <w:color w:val="231F1F"/>
        </w:rPr>
        <w:t>Uz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obračuna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oslobođenja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dobit</w:t>
      </w:r>
      <w:r>
        <w:rPr>
          <w:color w:val="231F1F"/>
          <w:spacing w:val="-12"/>
        </w:rPr>
        <w:t> </w:t>
      </w:r>
      <w:r>
        <w:rPr>
          <w:color w:val="231F1F"/>
        </w:rPr>
        <w:t>po</w:t>
      </w:r>
      <w:r>
        <w:rPr>
          <w:color w:val="231F1F"/>
          <w:spacing w:val="-12"/>
        </w:rPr>
        <w:t> </w:t>
      </w:r>
      <w:r>
        <w:rPr>
          <w:color w:val="231F1F"/>
        </w:rPr>
        <w:t>osnovu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izvoza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predviđa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prilaganje</w:t>
      </w:r>
      <w:r>
        <w:rPr>
          <w:color w:val="231F1F"/>
        </w:rPr>
        <w:t> </w:t>
      </w:r>
      <w:r>
        <w:rPr>
          <w:color w:val="231F1F"/>
          <w:spacing w:val="-1"/>
        </w:rPr>
        <w:t>ovjerenih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specifikacija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faktura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po</w:t>
      </w:r>
      <w:r>
        <w:rPr>
          <w:color w:val="231F1F"/>
        </w:rPr>
        <w:t> kojima je</w:t>
      </w:r>
      <w:r>
        <w:rPr>
          <w:color w:val="231F1F"/>
          <w:spacing w:val="-1"/>
        </w:rPr>
        <w:t> </w:t>
      </w:r>
      <w:r>
        <w:rPr>
          <w:color w:val="231F1F"/>
        </w:rPr>
        <w:t>izvoz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izvršen</w:t>
      </w:r>
      <w:r>
        <w:rPr>
          <w:color w:val="231F1F"/>
          <w:spacing w:val="-1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56" w:lineRule="auto"/>
        <w:ind w:right="112"/>
        <w:jc w:val="both"/>
      </w:pPr>
      <w:r>
        <w:rPr>
          <w:color w:val="231F1F"/>
          <w:spacing w:val="-1"/>
        </w:rPr>
        <w:t>Uprkos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usvojenoj</w:t>
      </w:r>
      <w:r>
        <w:rPr>
          <w:color w:val="231F1F"/>
          <w:spacing w:val="2"/>
        </w:rPr>
        <w:t> </w:t>
      </w:r>
      <w:r>
        <w:rPr>
          <w:color w:val="231F1F"/>
        </w:rPr>
        <w:t>pravnoj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regulativi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obveznici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1"/>
        </w:rPr>
        <w:t> na </w:t>
      </w:r>
      <w:r>
        <w:rPr>
          <w:color w:val="231F1F"/>
        </w:rPr>
        <w:t>dobit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suočavaju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sa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poteškoćama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07"/>
        </w:rPr>
        <w:t> </w:t>
      </w:r>
      <w:r>
        <w:rPr>
          <w:color w:val="231F1F"/>
          <w:spacing w:val="-1"/>
        </w:rPr>
        <w:t>vezi</w:t>
      </w:r>
      <w:r>
        <w:rPr>
          <w:color w:val="231F1F"/>
        </w:rPr>
        <w:t> sa poreskim </w:t>
      </w:r>
      <w:r>
        <w:rPr>
          <w:color w:val="231F1F"/>
          <w:spacing w:val="-1"/>
        </w:rPr>
        <w:t>podsticajima</w:t>
      </w:r>
      <w:r>
        <w:rPr>
          <w:color w:val="231F1F"/>
        </w:rPr>
        <w:t> 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oslobađanjima</w:t>
      </w:r>
      <w:r>
        <w:rPr>
          <w:color w:val="231F1F"/>
          <w:spacing w:val="-1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0"/>
          <w:numId w:val="1"/>
        </w:numPr>
        <w:tabs>
          <w:tab w:pos="1547" w:val="left" w:leader="none"/>
        </w:tabs>
        <w:spacing w:line="240" w:lineRule="auto" w:before="0" w:after="0"/>
        <w:ind w:left="1546" w:right="0" w:hanging="288"/>
        <w:jc w:val="left"/>
        <w:rPr>
          <w:b w:val="0"/>
          <w:bCs w:val="0"/>
        </w:rPr>
      </w:pPr>
      <w:r>
        <w:rPr>
          <w:color w:val="231F1F"/>
          <w:spacing w:val="-1"/>
        </w:rPr>
        <w:t>ISKUSTVA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</w:rPr>
        <w:t> </w:t>
      </w:r>
      <w:r>
        <w:rPr>
          <w:color w:val="231F1F"/>
          <w:spacing w:val="-2"/>
        </w:rPr>
        <w:t>PODSTICAJA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57" w:lineRule="auto" w:before="178"/>
        <w:ind w:right="113"/>
        <w:jc w:val="both"/>
      </w:pPr>
      <w:r>
        <w:rPr>
          <w:color w:val="231F1F"/>
          <w:spacing w:val="-1"/>
        </w:rPr>
        <w:t>Razmotrimo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koji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funkcioniše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primjena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naznačene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pravne</w:t>
      </w:r>
      <w:r>
        <w:rPr>
          <w:color w:val="231F1F"/>
          <w:spacing w:val="34"/>
        </w:rPr>
        <w:t> </w:t>
      </w:r>
      <w:r>
        <w:rPr>
          <w:color w:val="231F1F"/>
        </w:rPr>
        <w:t>regulative,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posljedice</w:t>
      </w:r>
      <w:r>
        <w:rPr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sistemu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odnosa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njena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primjena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uslovljava.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razmotrimo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određena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iskustva koja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su</w:t>
      </w:r>
      <w:r>
        <w:rPr>
          <w:color w:val="231F1F"/>
        </w:rPr>
        <w:t> prisutna u postupku ostvarivanja</w:t>
      </w:r>
      <w:r>
        <w:rPr>
          <w:color w:val="231F1F"/>
          <w:spacing w:val="-1"/>
        </w:rPr>
        <w:t> </w:t>
      </w:r>
      <w:r>
        <w:rPr>
          <w:color w:val="231F1F"/>
        </w:rPr>
        <w:t>prava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poreske</w:t>
      </w:r>
      <w:r>
        <w:rPr>
          <w:color w:val="231F1F"/>
          <w:spacing w:val="-1"/>
        </w:rPr>
        <w:t> podsticaje.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8" w:lineRule="auto" w:before="145"/>
        <w:ind w:right="109"/>
        <w:jc w:val="both"/>
      </w:pPr>
      <w:r>
        <w:rPr>
          <w:color w:val="231F1F"/>
          <w:spacing w:val="-1"/>
        </w:rPr>
        <w:t>Uprkos</w:t>
      </w:r>
      <w:r>
        <w:rPr>
          <w:color w:val="231F1F"/>
          <w:spacing w:val="12"/>
        </w:rPr>
        <w:t> </w:t>
      </w:r>
      <w:r>
        <w:rPr>
          <w:color w:val="231F1F"/>
        </w:rPr>
        <w:t>stupanju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snagu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dobit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11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71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dobit</w:t>
      </w:r>
      <w:r>
        <w:rPr>
          <w:color w:val="231F1F"/>
          <w:spacing w:val="7"/>
        </w:rPr>
        <w:t> </w:t>
      </w:r>
      <w:r>
        <w:rPr>
          <w:color w:val="231F1F"/>
        </w:rPr>
        <w:t>kojima</w:t>
      </w:r>
      <w:r>
        <w:rPr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obuhvaćeni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podsticaji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oslobađanja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9"/>
        </w:rPr>
        <w:t> </w:t>
      </w:r>
      <w:r>
        <w:rPr>
          <w:color w:val="231F1F"/>
        </w:rPr>
        <w:t>osnovu</w:t>
      </w:r>
      <w:r>
        <w:rPr>
          <w:color w:val="231F1F"/>
          <w:spacing w:val="7"/>
        </w:rPr>
        <w:t> </w:t>
      </w:r>
      <w:r>
        <w:rPr>
          <w:color w:val="231F1F"/>
        </w:rPr>
        <w:t>ulaganja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ostvarivanje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oslobađanje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dobit</w:t>
      </w:r>
      <w:r>
        <w:rPr>
          <w:color w:val="231F1F"/>
          <w:spacing w:val="14"/>
        </w:rPr>
        <w:t> </w:t>
      </w:r>
      <w:r>
        <w:rPr>
          <w:color w:val="231F1F"/>
        </w:rPr>
        <w:t>po</w:t>
      </w:r>
      <w:r>
        <w:rPr>
          <w:color w:val="231F1F"/>
          <w:spacing w:val="16"/>
        </w:rPr>
        <w:t> </w:t>
      </w:r>
      <w:r>
        <w:rPr>
          <w:color w:val="231F1F"/>
        </w:rPr>
        <w:t>osnovu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izvoza</w:t>
      </w:r>
      <w:r>
        <w:rPr>
          <w:color w:val="231F1F"/>
          <w:spacing w:val="15"/>
        </w:rPr>
        <w:t> </w:t>
      </w:r>
      <w:r>
        <w:rPr>
          <w:color w:val="231F1F"/>
        </w:rPr>
        <w:t>robe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usluga,</w:t>
      </w:r>
      <w:r>
        <w:rPr>
          <w:color w:val="231F1F"/>
          <w:spacing w:val="14"/>
        </w:rPr>
        <w:t> </w:t>
      </w:r>
      <w:r>
        <w:rPr>
          <w:color w:val="231F1F"/>
        </w:rPr>
        <w:t>tokom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vršenj</w:t>
      </w:r>
      <w:r>
        <w:rPr>
          <w:color w:val="231F1F"/>
          <w:spacing w:val="-1"/>
        </w:rPr>
        <w:t>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inspekcijskih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pregleda,</w:t>
      </w:r>
      <w:r>
        <w:rPr>
          <w:color w:val="231F1F"/>
          <w:spacing w:val="-15"/>
        </w:rPr>
        <w:t> </w:t>
      </w:r>
      <w:r>
        <w:rPr>
          <w:color w:val="231F1F"/>
        </w:rPr>
        <w:t>poreski</w:t>
      </w:r>
      <w:r>
        <w:rPr>
          <w:color w:val="231F1F"/>
          <w:spacing w:val="-14"/>
        </w:rPr>
        <w:t> </w:t>
      </w:r>
      <w:r>
        <w:rPr>
          <w:color w:val="231F1F"/>
        </w:rPr>
        <w:t>inspektori</w:t>
      </w:r>
      <w:r>
        <w:rPr>
          <w:color w:val="231F1F"/>
          <w:spacing w:val="-15"/>
        </w:rPr>
        <w:t> </w:t>
      </w:r>
      <w:r>
        <w:rPr>
          <w:color w:val="231F1F"/>
        </w:rPr>
        <w:t>ne</w:t>
      </w:r>
      <w:r>
        <w:rPr>
          <w:color w:val="231F1F"/>
          <w:spacing w:val="-16"/>
        </w:rPr>
        <w:t> </w:t>
      </w:r>
      <w:r>
        <w:rPr>
          <w:color w:val="231F1F"/>
        </w:rPr>
        <w:t>prihvataju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prijave</w:t>
      </w:r>
      <w:r>
        <w:rPr>
          <w:color w:val="231F1F"/>
          <w:spacing w:val="-16"/>
        </w:rPr>
        <w:t> </w:t>
      </w:r>
      <w:r>
        <w:rPr>
          <w:color w:val="231F1F"/>
        </w:rPr>
        <w:t>poreza</w:t>
      </w:r>
      <w:r>
        <w:rPr>
          <w:color w:val="231F1F"/>
          <w:spacing w:val="-16"/>
        </w:rPr>
        <w:t> </w:t>
      </w:r>
      <w:r>
        <w:rPr>
          <w:color w:val="231F1F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dobit,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dijelu</w:t>
      </w:r>
      <w:r>
        <w:rPr>
          <w:color w:val="231F1F"/>
          <w:spacing w:val="67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odnosi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ostvarivanje</w:t>
      </w:r>
      <w:r>
        <w:rPr>
          <w:color w:val="231F1F"/>
          <w:spacing w:val="1"/>
        </w:rPr>
        <w:t> </w:t>
      </w:r>
      <w:r>
        <w:rPr>
          <w:color w:val="231F1F"/>
        </w:rPr>
        <w:t>prava</w:t>
      </w:r>
      <w:r>
        <w:rPr>
          <w:color w:val="231F1F"/>
          <w:spacing w:val="1"/>
        </w:rPr>
        <w:t> na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oslobađanje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1"/>
        </w:rPr>
        <w:t> na </w:t>
      </w:r>
      <w:r>
        <w:rPr>
          <w:color w:val="231F1F"/>
        </w:rPr>
        <w:t>dobit</w:t>
      </w:r>
      <w:r>
        <w:rPr>
          <w:color w:val="231F1F"/>
          <w:spacing w:val="2"/>
        </w:rPr>
        <w:t> </w:t>
      </w:r>
      <w:r>
        <w:rPr>
          <w:color w:val="231F1F"/>
        </w:rPr>
        <w:t>po</w:t>
      </w:r>
      <w:r>
        <w:rPr>
          <w:color w:val="231F1F"/>
          <w:spacing w:val="2"/>
        </w:rPr>
        <w:t> </w:t>
      </w:r>
      <w:r>
        <w:rPr>
          <w:color w:val="231F1F"/>
        </w:rPr>
        <w:t>osnovu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učešć</w:t>
      </w:r>
      <w:r>
        <w:rPr>
          <w:color w:val="231F1F"/>
          <w:spacing w:val="-1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prihoda</w:t>
      </w:r>
      <w:r>
        <w:rPr>
          <w:color w:val="231F1F"/>
          <w:spacing w:val="48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</w:rPr>
        <w:t>usluga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inostranom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tržištu</w:t>
      </w:r>
      <w:r>
        <w:rPr>
          <w:color w:val="231F1F"/>
          <w:spacing w:val="-1"/>
        </w:rPr>
        <w:t>.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Razmimoilaženja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poimanju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legislative,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između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poreskog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obveznika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dobit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Direkcije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finansije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distrikta,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nastaju</w:t>
      </w:r>
      <w:r>
        <w:rPr>
          <w:color w:val="231F1F"/>
          <w:spacing w:val="33"/>
        </w:rPr>
        <w:t> </w:t>
      </w:r>
      <w:r>
        <w:rPr>
          <w:color w:val="231F1F"/>
        </w:rPr>
        <w:t>tokom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inspekcijskog</w:t>
      </w:r>
      <w:r>
        <w:rPr>
          <w:color w:val="231F1F"/>
          <w:spacing w:val="7"/>
        </w:rPr>
        <w:t> </w:t>
      </w:r>
      <w:r>
        <w:rPr>
          <w:color w:val="231F1F"/>
        </w:rPr>
        <w:t>nadzora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evidentiranim</w:t>
      </w:r>
      <w:r>
        <w:rPr>
          <w:color w:val="231F1F"/>
          <w:spacing w:val="7"/>
        </w:rPr>
        <w:t> </w:t>
      </w:r>
      <w:r>
        <w:rPr>
          <w:color w:val="231F1F"/>
        </w:rPr>
        <w:t>poreskim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oslobođenjima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</w:rPr>
        <w:t>osnovu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učešća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prihoda</w:t>
      </w:r>
      <w:r>
        <w:rPr>
          <w:color w:val="231F1F"/>
          <w:spacing w:val="5"/>
        </w:rPr>
        <w:t> </w:t>
      </w:r>
      <w:r>
        <w:rPr>
          <w:color w:val="231F1F"/>
        </w:rPr>
        <w:t>od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izvoza </w:t>
      </w:r>
      <w:r>
        <w:rPr>
          <w:color w:val="231F1F"/>
        </w:rPr>
        <w:t>u ukupnim prihodima.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8" w:lineRule="auto" w:before="69"/>
        <w:ind w:right="269"/>
        <w:jc w:val="both"/>
      </w:pPr>
      <w:r>
        <w:rPr>
          <w:color w:val="231F1F"/>
          <w:spacing w:val="-1"/>
        </w:rPr>
        <w:t>Obveznici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dobit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vođeni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članom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color w:val="231F1F"/>
        </w:rPr>
        <w:t>4.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22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</w:rPr>
        <w:t>izmjenama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dobit,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odnosi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poresko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oslobađanje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</w:rPr>
        <w:t>osnovu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učešća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prihoda</w:t>
      </w:r>
      <w:r>
        <w:rPr>
          <w:color w:val="231F1F"/>
          <w:spacing w:val="5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izvoza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ukupnom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prihodu: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„Obveznik</w:t>
      </w:r>
      <w:r>
        <w:rPr>
          <w:color w:val="231F1F"/>
          <w:spacing w:val="-1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godini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koju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utvrđuje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  <w:spacing w:val="-1"/>
        </w:rPr>
        <w:t>porez</w:t>
      </w:r>
      <w:r>
        <w:rPr>
          <w:color w:val="231F1F"/>
          <w:spacing w:val="27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dobit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izvozom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ostvario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odr</w:t>
      </w:r>
      <w:r>
        <w:rPr>
          <w:rFonts w:ascii="Times New Roman" w:hAnsi="Times New Roman" w:cs="Times New Roman" w:eastAsia="Times New Roman"/>
          <w:color w:val="231F1F"/>
          <w:spacing w:val="-1"/>
        </w:rPr>
        <w:t>eđen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-1"/>
        </w:rPr>
        <w:t>procent</w:t>
      </w:r>
      <w:r>
        <w:rPr>
          <w:color w:val="231F1F"/>
          <w:spacing w:val="12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ukupno</w:t>
      </w:r>
      <w:r>
        <w:rPr>
          <w:color w:val="231F1F"/>
          <w:spacing w:val="9"/>
        </w:rPr>
        <w:t> </w:t>
      </w:r>
      <w:r>
        <w:rPr>
          <w:color w:val="231F1F"/>
        </w:rPr>
        <w:t>ostvarenog</w:t>
      </w:r>
      <w:r>
        <w:rPr>
          <w:color w:val="231F1F"/>
          <w:spacing w:val="9"/>
        </w:rPr>
        <w:t> </w:t>
      </w:r>
      <w:r>
        <w:rPr>
          <w:color w:val="231F1F"/>
        </w:rPr>
        <w:t>prihoda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oslobađa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plaćanja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dobit</w:t>
      </w:r>
      <w:r>
        <w:rPr>
          <w:color w:val="231F1F"/>
          <w:spacing w:val="68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osnovicu,</w:t>
      </w:r>
      <w:r>
        <w:rPr>
          <w:color w:val="231F1F"/>
          <w:spacing w:val="-8"/>
        </w:rPr>
        <w:t> </w:t>
      </w:r>
      <w:r>
        <w:rPr>
          <w:color w:val="231F1F"/>
        </w:rPr>
        <w:t>koju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obračunata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</w:rPr>
        <w:t>dobit</w:t>
      </w:r>
      <w:r>
        <w:rPr>
          <w:color w:val="231F1F"/>
          <w:spacing w:val="-7"/>
        </w:rPr>
        <w:t> </w:t>
      </w:r>
      <w:r>
        <w:rPr>
          <w:color w:val="231F1F"/>
        </w:rPr>
        <w:t>iz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prelaza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dobit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utvrđena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  <w:spacing w:val="-1"/>
        </w:rPr>
        <w:t>propisan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članovima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5</w:t>
      </w:r>
      <w:r>
        <w:rPr>
          <w:color w:val="231F1F"/>
          <w:spacing w:val="-5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</w:rPr>
        <w:t>19</w:t>
      </w:r>
      <w:r>
        <w:rPr>
          <w:color w:val="231F1F"/>
          <w:spacing w:val="-5"/>
        </w:rPr>
        <w:t> </w:t>
      </w:r>
      <w:r>
        <w:rPr>
          <w:color w:val="231F1F"/>
        </w:rPr>
        <w:t>ovog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zakona,</w:t>
      </w:r>
      <w:r>
        <w:rPr>
          <w:color w:val="231F1F"/>
          <w:spacing w:val="-3"/>
        </w:rPr>
        <w:t> </w:t>
      </w:r>
      <w:r>
        <w:rPr>
          <w:color w:val="231F1F"/>
        </w:rPr>
        <w:t>dvostruko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srazmjerno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učešću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prihoda</w:t>
      </w:r>
      <w:r>
        <w:rPr>
          <w:color w:val="231F1F"/>
          <w:spacing w:val="-6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izvoza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ukupno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ostvarenom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prihodu”.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Poreski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inspektori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prihvataju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prijavi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prikazane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prihode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prihode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izvoza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osporavaju</w:t>
      </w:r>
      <w:r>
        <w:rPr>
          <w:color w:val="231F1F"/>
        </w:rPr>
        <w:t> poreske</w:t>
      </w:r>
      <w:r>
        <w:rPr>
          <w:color w:val="231F1F"/>
          <w:spacing w:val="-1"/>
        </w:rPr>
        <w:t> </w:t>
      </w:r>
      <w:r>
        <w:rPr>
          <w:color w:val="231F1F"/>
        </w:rPr>
        <w:t>prijave</w:t>
      </w:r>
      <w:r>
        <w:rPr>
          <w:color w:val="231F1F"/>
          <w:spacing w:val="-1"/>
        </w:rPr>
        <w:t> poreza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dobit.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7" w:lineRule="auto" w:before="146"/>
        <w:ind w:right="270"/>
        <w:jc w:val="both"/>
      </w:pPr>
      <w:r>
        <w:rPr>
          <w:color w:val="231F1F"/>
        </w:rPr>
        <w:t>Tokom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nadzora</w:t>
      </w:r>
      <w:r>
        <w:rPr>
          <w:color w:val="231F1F"/>
          <w:spacing w:val="34"/>
        </w:rPr>
        <w:t> </w:t>
      </w:r>
      <w:r>
        <w:rPr>
          <w:color w:val="231F1F"/>
        </w:rPr>
        <w:t>obveznika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34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dobit,</w:t>
      </w:r>
      <w:r>
        <w:rPr>
          <w:color w:val="231F1F"/>
          <w:spacing w:val="35"/>
        </w:rPr>
        <w:t> </w:t>
      </w:r>
      <w:r>
        <w:rPr>
          <w:color w:val="231F1F"/>
        </w:rPr>
        <w:t>sredinom</w:t>
      </w:r>
      <w:r>
        <w:rPr>
          <w:color w:val="231F1F"/>
          <w:spacing w:val="36"/>
        </w:rPr>
        <w:t> </w:t>
      </w:r>
      <w:r>
        <w:rPr>
          <w:color w:val="231F1F"/>
        </w:rPr>
        <w:t>2016.</w:t>
      </w:r>
      <w:r>
        <w:rPr>
          <w:color w:val="231F1F"/>
          <w:spacing w:val="35"/>
        </w:rPr>
        <w:t> </w:t>
      </w:r>
      <w:r>
        <w:rPr>
          <w:color w:val="231F1F"/>
        </w:rPr>
        <w:t>godine,</w:t>
      </w:r>
      <w:r>
        <w:rPr>
          <w:color w:val="231F1F"/>
          <w:spacing w:val="35"/>
        </w:rPr>
        <w:t> </w:t>
      </w:r>
      <w:r>
        <w:rPr>
          <w:color w:val="231F1F"/>
        </w:rPr>
        <w:t>a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36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</w:rPr>
        <w:t>kontrolom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-9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dobit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-8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</w:rPr>
        <w:t>2011.</w:t>
      </w:r>
      <w:r>
        <w:rPr>
          <w:color w:val="231F1F"/>
          <w:spacing w:val="-8"/>
        </w:rPr>
        <w:t> </w:t>
      </w:r>
      <w:r>
        <w:rPr>
          <w:color w:val="231F1F"/>
        </w:rPr>
        <w:t>do</w:t>
      </w:r>
      <w:r>
        <w:rPr>
          <w:color w:val="231F1F"/>
          <w:spacing w:val="-8"/>
        </w:rPr>
        <w:t> </w:t>
      </w:r>
      <w:r>
        <w:rPr>
          <w:color w:val="231F1F"/>
        </w:rPr>
        <w:t>2015.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-8"/>
        </w:rPr>
        <w:t> </w:t>
      </w:r>
      <w:r>
        <w:rPr>
          <w:color w:val="231F1F"/>
        </w:rPr>
        <w:t>prilikom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sastavljanja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zapisnika</w:t>
      </w:r>
      <w:r>
        <w:rPr>
          <w:color w:val="231F1F"/>
          <w:spacing w:val="-9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izvršenoj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inspekcijskoj</w:t>
      </w:r>
      <w:r>
        <w:rPr>
          <w:color w:val="231F1F"/>
          <w:spacing w:val="-10"/>
        </w:rPr>
        <w:t> </w:t>
      </w:r>
      <w:r>
        <w:rPr>
          <w:color w:val="231F1F"/>
        </w:rPr>
        <w:t>kontroli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nalazu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navodi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usluge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trgova</w:t>
      </w:r>
      <w:r>
        <w:rPr>
          <w:rFonts w:ascii="Times New Roman" w:hAnsi="Times New Roman"/>
          <w:color w:val="231F1F"/>
          <w:spacing w:val="-1"/>
        </w:rPr>
        <w:t>čkog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posredovanja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nalogodavca</w:t>
      </w:r>
      <w:r>
        <w:rPr>
          <w:color w:val="231F1F"/>
          <w:spacing w:val="51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inostranstva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6"/>
        </w:rPr>
        <w:t> </w:t>
      </w:r>
      <w:r>
        <w:rPr>
          <w:color w:val="231F1F"/>
        </w:rPr>
        <w:t>mogu</w:t>
      </w:r>
      <w:r>
        <w:rPr>
          <w:color w:val="231F1F"/>
          <w:spacing w:val="-5"/>
        </w:rPr>
        <w:t> </w:t>
      </w:r>
      <w:r>
        <w:rPr>
          <w:color w:val="231F1F"/>
        </w:rPr>
        <w:t>smatrati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izvoznim</w:t>
      </w:r>
      <w:r>
        <w:rPr>
          <w:color w:val="231F1F"/>
          <w:spacing w:val="-5"/>
        </w:rPr>
        <w:t> </w:t>
      </w:r>
      <w:r>
        <w:rPr>
          <w:color w:val="231F1F"/>
        </w:rPr>
        <w:t>uslugama.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</w:rPr>
        <w:t>pravnom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licu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registrovanom</w:t>
      </w:r>
      <w:r>
        <w:rPr>
          <w:color w:val="231F1F"/>
          <w:spacing w:val="-5"/>
        </w:rPr>
        <w:t> </w:t>
      </w:r>
      <w:r>
        <w:rPr>
          <w:color w:val="231F1F"/>
        </w:rPr>
        <w:t>za</w:t>
      </w:r>
      <w:r>
        <w:rPr>
          <w:color w:val="231F1F"/>
          <w:spacing w:val="71"/>
        </w:rPr>
        <w:t> </w:t>
      </w:r>
      <w:r>
        <w:rPr>
          <w:color w:val="231F1F"/>
        </w:rPr>
        <w:t>trgovinu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veliko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tekstilom,</w:t>
      </w:r>
      <w:r>
        <w:rPr>
          <w:color w:val="231F1F"/>
          <w:spacing w:val="33"/>
        </w:rPr>
        <w:t> </w:t>
      </w:r>
      <w:r>
        <w:rPr>
          <w:color w:val="231F1F"/>
        </w:rPr>
        <w:t>koje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svojstvu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posrednika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ugovaralo</w:t>
      </w:r>
      <w:r>
        <w:rPr>
          <w:color w:val="231F1F"/>
          <w:spacing w:val="33"/>
        </w:rPr>
        <w:t> </w:t>
      </w:r>
      <w:r>
        <w:rPr>
          <w:color w:val="231F1F"/>
        </w:rPr>
        <w:t>poslove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inostrane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partnere </w:t>
      </w:r>
      <w:r>
        <w:rPr>
          <w:color w:val="231F1F"/>
        </w:rPr>
        <w:t>uz</w:t>
      </w:r>
      <w:r>
        <w:rPr>
          <w:color w:val="231F1F"/>
          <w:spacing w:val="-1"/>
        </w:rPr>
        <w:t> proviziju</w:t>
      </w:r>
      <w:r>
        <w:rPr>
          <w:color w:val="231F1F"/>
        </w:rPr>
        <w:t> koju je </w:t>
      </w:r>
      <w:r>
        <w:rPr>
          <w:rFonts w:ascii="Times New Roman" w:hAnsi="Times New Roman"/>
          <w:color w:val="231F1F"/>
          <w:spacing w:val="-1"/>
        </w:rPr>
        <w:t>naplaćival</w:t>
      </w:r>
      <w:r>
        <w:rPr>
          <w:color w:val="231F1F"/>
          <w:spacing w:val="-1"/>
        </w:rPr>
        <w:t>o</w:t>
      </w:r>
      <w:r>
        <w:rPr>
          <w:color w:val="231F1F"/>
        </w:rPr>
        <w:t> deviznim </w:t>
      </w:r>
      <w:r>
        <w:rPr>
          <w:color w:val="231F1F"/>
          <w:spacing w:val="-1"/>
        </w:rPr>
        <w:t>doznakama</w:t>
      </w:r>
      <w:r>
        <w:rPr>
          <w:color w:val="231F1F"/>
        </w:rPr>
        <w:t> iz</w:t>
      </w:r>
      <w:r>
        <w:rPr>
          <w:color w:val="231F1F"/>
          <w:spacing w:val="-1"/>
        </w:rPr>
        <w:t> </w:t>
      </w:r>
      <w:r>
        <w:rPr>
          <w:color w:val="231F1F"/>
        </w:rPr>
        <w:t>inostranstva.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6" w:lineRule="auto"/>
        <w:ind w:right="269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503.140015pt;margin-top:82.723137pt;width:29.4pt;height:16pt;mso-position-horizontal-relative:page;mso-position-vertical-relative:paragraph;z-index:-8416" coordorigin="10063,1654" coordsize="588,320">
            <v:shape style="position:absolute;left:10063;top:1654;width:588;height:319" type="#_x0000_t75" stroked="false">
              <v:imagedata r:id="rId8" o:title=""/>
            </v:shape>
            <v:shape style="position:absolute;left:10063;top:1654;width:588;height:320" type="#_x0000_t202" filled="false" stroked="false">
              <v:textbox inset="0,0,0,0">
                <w:txbxContent>
                  <w:p>
                    <w:pPr>
                      <w:spacing w:before="32"/>
                      <w:ind w:left="156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color w:val="231F1F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z w:val="24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1F"/>
        </w:rPr>
        <w:t>Iz </w:t>
      </w:r>
      <w:r>
        <w:rPr>
          <w:rFonts w:ascii="Times New Roman" w:hAnsi="Times New Roman" w:cs="Times New Roman" w:eastAsia="Times New Roman"/>
          <w:color w:val="231F1F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Direkcije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finansije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Brčko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distrikta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vidljivo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uvažava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činjenice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kojima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utvrđuje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prometa</w:t>
      </w:r>
      <w:r>
        <w:rPr>
          <w:color w:val="231F1F"/>
        </w:rPr>
        <w:t> usluga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obavljanja</w:t>
      </w:r>
      <w:r>
        <w:rPr>
          <w:color w:val="231F1F"/>
          <w:spacing w:val="-3"/>
        </w:rPr>
        <w:t> </w:t>
      </w:r>
      <w:r>
        <w:rPr>
          <w:color w:val="231F1F"/>
        </w:rPr>
        <w:t>poslovne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aktivnosti.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Navedeno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-3"/>
        </w:rPr>
        <w:t> </w:t>
      </w:r>
      <w:r>
        <w:rPr>
          <w:color w:val="231F1F"/>
        </w:rPr>
        <w:t>bilo</w:t>
      </w:r>
      <w:r>
        <w:rPr>
          <w:color w:val="231F1F"/>
          <w:spacing w:val="93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-7"/>
        </w:rPr>
        <w:t> </w:t>
      </w:r>
      <w:r>
        <w:rPr>
          <w:color w:val="231F1F"/>
        </w:rPr>
        <w:t>definisano</w:t>
      </w:r>
      <w:r>
        <w:rPr>
          <w:color w:val="231F1F"/>
          <w:spacing w:val="-8"/>
        </w:rPr>
        <w:t> </w:t>
      </w:r>
      <w:r>
        <w:rPr>
          <w:color w:val="231F1F"/>
        </w:rPr>
        <w:t>Zakonom</w:t>
      </w:r>
      <w:r>
        <w:rPr>
          <w:color w:val="231F1F"/>
          <w:spacing w:val="-7"/>
        </w:rPr>
        <w:t> 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promet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proizvoda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usluga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Brčko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</w:rPr>
        <w:t>distrikta</w:t>
      </w:r>
      <w:r>
        <w:rPr>
          <w:color w:val="231F1F"/>
          <w:spacing w:val="-8"/>
        </w:rPr>
        <w:t> </w:t>
      </w:r>
      <w:r>
        <w:rPr>
          <w:color w:val="231F1F"/>
        </w:rPr>
        <w:t>Bosne</w:t>
      </w:r>
      <w:r>
        <w:rPr>
          <w:color w:val="231F1F"/>
          <w:spacing w:val="44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Hercegovine</w:t>
      </w:r>
      <w:r>
        <w:rPr>
          <w:color w:val="231F1F"/>
        </w:rPr>
        <w:t> koji je</w:t>
      </w:r>
      <w:r>
        <w:rPr>
          <w:color w:val="231F1F"/>
          <w:spacing w:val="-1"/>
        </w:rPr>
        <w:t> </w:t>
      </w:r>
      <w:r>
        <w:rPr>
          <w:color w:val="231F1F"/>
        </w:rPr>
        <w:t>prestao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važiti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  <w:spacing w:val="-1"/>
        </w:rPr>
        <w:t>stupanjem</w:t>
      </w:r>
      <w:r>
        <w:rPr>
          <w:color w:val="231F1F"/>
        </w:rPr>
        <w:t> 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snagu</w:t>
      </w:r>
      <w:r>
        <w:rPr>
          <w:color w:val="231F1F"/>
        </w:rPr>
        <w:t> </w:t>
      </w:r>
      <w:r>
        <w:rPr>
          <w:color w:val="231F1F"/>
          <w:spacing w:val="-1"/>
        </w:rPr>
        <w:t>Zakona </w:t>
      </w:r>
      <w:r>
        <w:rPr>
          <w:color w:val="231F1F"/>
        </w:rPr>
        <w:t>o porezu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dodanu</w:t>
      </w:r>
      <w:r>
        <w:rPr>
          <w:color w:val="231F1F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87"/>
        </w:rPr>
        <w:t> </w:t>
      </w:r>
      <w:r>
        <w:rPr>
          <w:color w:val="231F1F"/>
        </w:rPr>
        <w:t>Bosne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Hercegovine.</w:t>
      </w:r>
      <w:r>
        <w:rPr>
          <w:color w:val="231F1F"/>
          <w:spacing w:val="40"/>
        </w:rPr>
        <w:t> </w:t>
      </w:r>
      <w:r>
        <w:rPr>
          <w:color w:val="231F1F"/>
        </w:rPr>
        <w:t>Zakonom</w:t>
      </w:r>
      <w:r>
        <w:rPr>
          <w:color w:val="231F1F"/>
          <w:spacing w:val="41"/>
        </w:rPr>
        <w:t> </w:t>
      </w:r>
      <w:r>
        <w:rPr>
          <w:color w:val="231F1F"/>
        </w:rPr>
        <w:t>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dodanu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41"/>
        </w:rPr>
        <w:t> </w:t>
      </w:r>
      <w:r>
        <w:rPr>
          <w:color w:val="231F1F"/>
        </w:rPr>
        <w:t>Bosne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Hercegovine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uređen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promet</w:t>
      </w:r>
      <w:r>
        <w:rPr>
          <w:color w:val="231F1F"/>
          <w:spacing w:val="12"/>
        </w:rPr>
        <w:t> </w:t>
      </w:r>
      <w:r>
        <w:rPr>
          <w:color w:val="231F1F"/>
        </w:rPr>
        <w:t>usluga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10"/>
        </w:rPr>
        <w:t> </w:t>
      </w:r>
      <w:r>
        <w:rPr>
          <w:color w:val="231F1F"/>
        </w:rPr>
        <w:t>njihovog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obavljanja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sljedeći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način: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„Prometom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usluga,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</w:rPr>
        <w:t>smislu</w:t>
      </w:r>
      <w:r>
        <w:rPr>
          <w:color w:val="231F1F"/>
          <w:spacing w:val="14"/>
        </w:rPr>
        <w:t> </w:t>
      </w:r>
      <w:r>
        <w:rPr>
          <w:color w:val="231F1F"/>
        </w:rPr>
        <w:t>ovoga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zakona,</w:t>
      </w:r>
      <w:r>
        <w:rPr>
          <w:color w:val="231F1F"/>
          <w:spacing w:val="14"/>
        </w:rPr>
        <w:t> </w:t>
      </w:r>
      <w:r>
        <w:rPr>
          <w:color w:val="231F1F"/>
        </w:rPr>
        <w:t>smatraju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svi</w:t>
      </w:r>
      <w:r>
        <w:rPr>
          <w:color w:val="231F1F"/>
          <w:spacing w:val="14"/>
        </w:rPr>
        <w:t> </w:t>
      </w:r>
      <w:r>
        <w:rPr>
          <w:color w:val="231F1F"/>
        </w:rPr>
        <w:t>poslovi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radnje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izvršene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okviru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obavljanja</w:t>
      </w:r>
      <w:r>
        <w:rPr>
          <w:color w:val="231F1F"/>
          <w:spacing w:val="13"/>
        </w:rPr>
        <w:t> </w:t>
      </w:r>
      <w:r>
        <w:rPr>
          <w:color w:val="231F1F"/>
        </w:rPr>
        <w:t>privredne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djelatnosti,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ne</w:t>
      </w:r>
      <w:r>
        <w:rPr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promet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dobara“.</w:t>
      </w:r>
      <w:r>
        <w:rPr>
          <w:rFonts w:ascii="Times New Roman" w:hAnsi="Times New Roman" w:cs="Times New Roman" w:eastAsia="Times New Roman"/>
          <w:color w:val="231F1F"/>
          <w:spacing w:val="-19"/>
        </w:rPr>
        <w:t> </w:t>
      </w:r>
      <w:r>
        <w:rPr>
          <w:color w:val="231F1F"/>
          <w:spacing w:val="-1"/>
        </w:rPr>
        <w:t>Ujedno,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pružanja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color w:val="231F1F"/>
        </w:rPr>
        <w:t>usluga</w:t>
      </w:r>
      <w:r>
        <w:rPr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definiše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sljedeći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/>
        <w:ind w:right="269" w:firstLine="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način: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promet</w:t>
      </w:r>
      <w:r>
        <w:rPr>
          <w:color w:val="231F1F"/>
          <w:spacing w:val="-10"/>
        </w:rPr>
        <w:t> </w:t>
      </w:r>
      <w:r>
        <w:rPr>
          <w:color w:val="231F1F"/>
        </w:rPr>
        <w:t>usluga</w:t>
      </w:r>
      <w:r>
        <w:rPr>
          <w:color w:val="231F1F"/>
          <w:spacing w:val="-11"/>
        </w:rPr>
        <w:t> </w:t>
      </w:r>
      <w:r>
        <w:rPr>
          <w:color w:val="231F1F"/>
        </w:rPr>
        <w:t>smatra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je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izvršen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Bosni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obveznik</w:t>
      </w:r>
      <w:r>
        <w:rPr>
          <w:color w:val="231F1F"/>
          <w:spacing w:val="-10"/>
        </w:rPr>
        <w:t> </w:t>
      </w:r>
      <w:r>
        <w:rPr>
          <w:color w:val="231F1F"/>
        </w:rPr>
        <w:t>ima</w:t>
      </w:r>
      <w:r>
        <w:rPr>
          <w:color w:val="231F1F"/>
          <w:spacing w:val="-11"/>
        </w:rPr>
        <w:t> </w:t>
      </w:r>
      <w:r>
        <w:rPr>
          <w:color w:val="231F1F"/>
        </w:rPr>
        <w:t>stalno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boravište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Bosni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34"/>
        </w:rPr>
        <w:t> </w:t>
      </w:r>
      <w:r>
        <w:rPr>
          <w:color w:val="231F1F"/>
        </w:rPr>
        <w:t>iz</w:t>
      </w:r>
      <w:r>
        <w:rPr>
          <w:color w:val="231F1F"/>
          <w:spacing w:val="32"/>
        </w:rPr>
        <w:t> </w:t>
      </w:r>
      <w:r>
        <w:rPr>
          <w:color w:val="231F1F"/>
        </w:rPr>
        <w:t>kojeg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pružaju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</w:rPr>
        <w:t>usluge</w:t>
      </w:r>
      <w:r>
        <w:rPr>
          <w:color w:val="231F1F"/>
          <w:spacing w:val="32"/>
        </w:rPr>
        <w:t> </w:t>
      </w:r>
      <w:r>
        <w:rPr>
          <w:color w:val="231F1F"/>
        </w:rPr>
        <w:t>ili,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obveznik,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nedostatku</w:t>
      </w:r>
      <w:r>
        <w:rPr>
          <w:color w:val="231F1F"/>
          <w:spacing w:val="63"/>
        </w:rPr>
        <w:t> </w:t>
      </w:r>
      <w:r>
        <w:rPr>
          <w:color w:val="231F1F"/>
        </w:rPr>
        <w:t>takvoga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mjesta,</w:t>
      </w:r>
      <w:r>
        <w:rPr>
          <w:color w:val="231F1F"/>
          <w:spacing w:val="25"/>
        </w:rPr>
        <w:t> </w:t>
      </w:r>
      <w:r>
        <w:rPr>
          <w:color w:val="231F1F"/>
        </w:rPr>
        <w:t>ima</w:t>
      </w:r>
      <w:r>
        <w:rPr>
          <w:color w:val="231F1F"/>
          <w:spacing w:val="25"/>
        </w:rPr>
        <w:t> </w:t>
      </w:r>
      <w:r>
        <w:rPr>
          <w:color w:val="231F1F"/>
        </w:rPr>
        <w:t>stalnu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adresu</w:t>
      </w:r>
      <w:r>
        <w:rPr>
          <w:color w:val="231F1F"/>
          <w:spacing w:val="26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uobičajeno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stanovanja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Bosni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Hercegovini.“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Takođe</w:t>
      </w:r>
      <w:r>
        <w:rPr>
          <w:color w:val="231F1F"/>
          <w:spacing w:val="-1"/>
        </w:rPr>
        <w:t>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9"/>
        </w:rPr>
        <w:t> </w:t>
      </w:r>
      <w:r>
        <w:rPr>
          <w:color w:val="231F1F"/>
        </w:rPr>
        <w:t>usluge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pruža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-1"/>
        </w:rPr>
        <w:t>obveznik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ima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sjedište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prebivalište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Bosni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primaoca</w:t>
      </w:r>
      <w:r>
        <w:rPr>
          <w:color w:val="231F1F"/>
          <w:spacing w:val="46"/>
        </w:rPr>
        <w:t> </w:t>
      </w:r>
      <w:r>
        <w:rPr>
          <w:color w:val="231F1F"/>
        </w:rPr>
        <w:t>usluga</w:t>
      </w:r>
      <w:r>
        <w:rPr>
          <w:color w:val="231F1F"/>
          <w:spacing w:val="46"/>
        </w:rPr>
        <w:t> </w:t>
      </w:r>
      <w:r>
        <w:rPr>
          <w:color w:val="231F1F"/>
        </w:rPr>
        <w:t>koji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47"/>
        </w:rPr>
        <w:t> </w:t>
      </w:r>
      <w:r>
        <w:rPr>
          <w:color w:val="231F1F"/>
        </w:rPr>
        <w:t>svoje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sjedište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prebivalište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Bosni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Hercegovini,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mjestom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pružanja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usluga smatra se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</w:rPr>
        <w:t> gdje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primalac</w:t>
      </w:r>
      <w:r>
        <w:rPr>
          <w:color w:val="231F1F"/>
        </w:rPr>
        <w:t> usluge</w:t>
      </w:r>
      <w:r>
        <w:rPr>
          <w:color w:val="231F1F"/>
          <w:spacing w:val="58"/>
        </w:rPr>
        <w:t> </w:t>
      </w:r>
      <w:r>
        <w:rPr>
          <w:color w:val="231F1F"/>
        </w:rPr>
        <w:t>ima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sjedište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svoga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ili</w:t>
      </w:r>
      <w:r>
        <w:rPr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boravište</w:t>
      </w:r>
      <w:r>
        <w:rPr>
          <w:color w:val="231F1F"/>
          <w:spacing w:val="-1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52" w:lineRule="auto"/>
        <w:ind w:right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Praksa</w:t>
      </w:r>
      <w:r>
        <w:rPr>
          <w:color w:val="231F1F"/>
          <w:spacing w:val="1"/>
        </w:rPr>
        <w:t> </w:t>
      </w:r>
      <w:r>
        <w:rPr>
          <w:color w:val="231F1F"/>
        </w:rPr>
        <w:t>evropskog</w:t>
      </w:r>
      <w:r>
        <w:rPr>
          <w:color w:val="231F1F"/>
          <w:spacing w:val="1"/>
        </w:rPr>
        <w:t> </w:t>
      </w:r>
      <w:r>
        <w:rPr>
          <w:color w:val="231F1F"/>
        </w:rPr>
        <w:t>zakonodavstva,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takođe</w:t>
      </w:r>
      <w:r>
        <w:rPr>
          <w:color w:val="231F1F"/>
          <w:spacing w:val="-1"/>
        </w:rPr>
        <w:t>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oporezivanja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određuje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prema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sjedišta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primaoca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obavljanjem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„svaku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transakciju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isporuka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dobara,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9"/>
        <w:ind w:left="0" w:right="2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"/>
          <w:pgSz w:w="11910" w:h="16840"/>
          <w:pgMar w:header="747" w:footer="0" w:top="1120" w:bottom="280" w:left="130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7" w:lineRule="auto" w:before="69"/>
        <w:ind w:right="111" w:firstLine="0"/>
        <w:jc w:val="both"/>
      </w:pPr>
      <w:r>
        <w:rPr/>
        <w:pict>
          <v:shape style="position:absolute;margin-left:114.139999pt;margin-top:44.053116pt;width:29.4pt;height:15.96pt;mso-position-horizontal-relative:page;mso-position-vertical-relative:paragraph;z-index:-8392" type="#_x0000_t75" stroked="false">
            <v:imagedata r:id="rId8" o:title=""/>
          </v:shape>
        </w:pic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ustupanje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nematerijalne </w:t>
      </w:r>
      <w:r>
        <w:rPr>
          <w:color w:val="231F1F"/>
        </w:rPr>
        <w:t>imovine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određenih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-3"/>
        </w:rPr>
        <w:t> </w:t>
      </w:r>
      <w:r>
        <w:rPr>
          <w:color w:val="231F1F"/>
        </w:rPr>
        <w:t>trpljenje</w:t>
      </w:r>
      <w:r>
        <w:rPr>
          <w:color w:val="231F1F"/>
          <w:spacing w:val="-4"/>
        </w:rPr>
        <w:t> </w:t>
      </w:r>
      <w:r>
        <w:rPr>
          <w:color w:val="231F1F"/>
        </w:rPr>
        <w:t>neke</w:t>
      </w:r>
      <w:r>
        <w:rPr>
          <w:color w:val="231F1F"/>
          <w:spacing w:val="-4"/>
        </w:rPr>
        <w:t> </w:t>
      </w:r>
      <w:r>
        <w:rPr>
          <w:color w:val="231F1F"/>
        </w:rPr>
        <w:t>radnje</w:t>
      </w:r>
      <w:r>
        <w:rPr>
          <w:color w:val="231F1F"/>
          <w:spacing w:val="-2"/>
        </w:rPr>
        <w:t> </w:t>
      </w:r>
      <w:r>
        <w:rPr>
          <w:color w:val="231F1F"/>
        </w:rPr>
        <w:t>ili </w:t>
      </w:r>
      <w:r>
        <w:rPr>
          <w:rFonts w:ascii="Times New Roman" w:hAnsi="Times New Roman" w:cs="Times New Roman" w:eastAsia="Times New Roman"/>
          <w:color w:val="231F1F"/>
          <w:spacing w:val="-1"/>
        </w:rPr>
        <w:t>suzdržavanje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71"/>
        </w:rPr>
        <w:t> </w:t>
      </w:r>
      <w:r>
        <w:rPr>
          <w:color w:val="231F1F"/>
        </w:rPr>
        <w:t>nje,</w:t>
      </w:r>
      <w:r>
        <w:rPr>
          <w:color w:val="231F1F"/>
          <w:spacing w:val="18"/>
        </w:rPr>
        <w:t> </w:t>
      </w:r>
      <w:r>
        <w:rPr>
          <w:color w:val="231F1F"/>
        </w:rPr>
        <w:t>te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8"/>
        </w:rPr>
        <w:t> </w:t>
      </w:r>
      <w:r>
        <w:rPr>
          <w:color w:val="231F1F"/>
        </w:rPr>
        <w:t>usluga</w:t>
      </w:r>
      <w:r>
        <w:rPr>
          <w:color w:val="231F1F"/>
          <w:spacing w:val="20"/>
        </w:rPr>
        <w:t> </w:t>
      </w:r>
      <w:r>
        <w:rPr>
          <w:color w:val="231F1F"/>
        </w:rPr>
        <w:t>po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nalogu</w:t>
      </w:r>
      <w:r>
        <w:rPr>
          <w:color w:val="231F1F"/>
          <w:spacing w:val="19"/>
        </w:rPr>
        <w:t> </w:t>
      </w:r>
      <w:r>
        <w:rPr>
          <w:color w:val="231F1F"/>
        </w:rPr>
        <w:t>tijela</w:t>
      </w:r>
      <w:r>
        <w:rPr>
          <w:color w:val="231F1F"/>
          <w:spacing w:val="18"/>
        </w:rPr>
        <w:t> </w:t>
      </w:r>
      <w:r>
        <w:rPr>
          <w:color w:val="231F1F"/>
        </w:rPr>
        <w:t>javne</w:t>
      </w:r>
      <w:r>
        <w:rPr>
          <w:color w:val="231F1F"/>
          <w:spacing w:val="17"/>
        </w:rPr>
        <w:t> </w:t>
      </w:r>
      <w:r>
        <w:rPr>
          <w:color w:val="231F1F"/>
        </w:rPr>
        <w:t>vlasti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njihovo</w:t>
      </w:r>
      <w:r>
        <w:rPr>
          <w:color w:val="231F1F"/>
          <w:spacing w:val="18"/>
        </w:rPr>
        <w:t> </w:t>
      </w:r>
      <w:r>
        <w:rPr>
          <w:color w:val="231F1F"/>
        </w:rPr>
        <w:t>ime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8"/>
        </w:rPr>
        <w:t> </w:t>
      </w:r>
      <w:r>
        <w:rPr>
          <w:color w:val="231F1F"/>
        </w:rPr>
        <w:t>ili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odluka“  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4 </w:t>
      </w:r>
      <w:r>
        <w:rPr>
          <w:color w:val="231F1F"/>
          <w:spacing w:val="36"/>
        </w:rPr>
        <w:t> </w:t>
      </w:r>
      <w:r>
        <w:rPr>
          <w:color w:val="231F1F"/>
        </w:rPr>
        <w:t>.</w:t>
      </w:r>
      <w:r>
        <w:rPr>
          <w:color w:val="231F1F"/>
          <w:spacing w:val="38"/>
        </w:rPr>
        <w:t> </w:t>
      </w:r>
      <w:r>
        <w:rPr>
          <w:color w:val="231F1F"/>
        </w:rPr>
        <w:t>Mjesto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oporezivanja</w:t>
      </w:r>
      <w:r>
        <w:rPr>
          <w:color w:val="231F1F"/>
          <w:spacing w:val="39"/>
        </w:rPr>
        <w:t> </w:t>
      </w:r>
      <w:r>
        <w:rPr>
          <w:color w:val="231F1F"/>
        </w:rPr>
        <w:t>usluga</w:t>
      </w:r>
      <w:r>
        <w:rPr>
          <w:color w:val="231F1F"/>
          <w:spacing w:val="37"/>
        </w:rPr>
        <w:t> </w:t>
      </w:r>
      <w:r>
        <w:rPr>
          <w:color w:val="231F1F"/>
        </w:rPr>
        <w:t>zavisi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38"/>
        </w:rPr>
        <w:t> </w:t>
      </w:r>
      <w:r>
        <w:rPr>
          <w:color w:val="231F1F"/>
        </w:rPr>
        <w:t>statusa</w:t>
      </w:r>
      <w:r>
        <w:rPr>
          <w:color w:val="231F1F"/>
          <w:spacing w:val="37"/>
        </w:rPr>
        <w:t> </w:t>
      </w:r>
      <w:r>
        <w:rPr>
          <w:color w:val="231F1F"/>
        </w:rPr>
        <w:t>primaoca</w:t>
      </w:r>
      <w:r>
        <w:rPr>
          <w:color w:val="231F1F"/>
          <w:spacing w:val="37"/>
        </w:rPr>
        <w:t> </w:t>
      </w:r>
      <w:r>
        <w:rPr>
          <w:color w:val="231F1F"/>
        </w:rPr>
        <w:t>usluge,</w:t>
      </w:r>
      <w:r>
        <w:rPr>
          <w:color w:val="231F1F"/>
          <w:spacing w:val="37"/>
        </w:rPr>
        <w:t> </w:t>
      </w:r>
      <w:r>
        <w:rPr>
          <w:color w:val="231F1F"/>
        </w:rPr>
        <w:t>pa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usluge</w:t>
      </w:r>
      <w:r>
        <w:rPr/>
      </w:r>
    </w:p>
    <w:p>
      <w:pPr>
        <w:pStyle w:val="BodyText"/>
        <w:spacing w:line="370" w:lineRule="auto" w:before="15"/>
        <w:ind w:right="108" w:firstLine="0"/>
        <w:jc w:val="both"/>
      </w:pPr>
      <w:r>
        <w:rPr/>
        <w:pict>
          <v:shape style="position:absolute;margin-left:112.580002pt;margin-top:41.473152pt;width:29.4pt;height:15.96pt;mso-position-horizontal-relative:page;mso-position-vertical-relative:paragraph;z-index:-8368" type="#_x0000_t75" stroked="false">
            <v:imagedata r:id="rId8" o:title=""/>
          </v:shape>
        </w:pict>
      </w:r>
      <w:r>
        <w:rPr>
          <w:rFonts w:ascii="Times New Roman" w:hAnsi="Times New Roman" w:cs="Times New Roman" w:eastAsia="Times New Roman"/>
          <w:color w:val="231F1F"/>
          <w:spacing w:val="-1"/>
        </w:rPr>
        <w:t>„oporezive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sjedištu</w:t>
      </w:r>
      <w:r>
        <w:rPr>
          <w:color w:val="231F1F"/>
        </w:rPr>
        <w:t>,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prebivalištu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uobičajenom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boravištu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obveznika</w:t>
      </w:r>
      <w:r>
        <w:rPr>
          <w:color w:val="231F1F"/>
          <w:spacing w:val="3"/>
        </w:rPr>
        <w:t> </w:t>
      </w:r>
      <w:r>
        <w:rPr>
          <w:color w:val="231F1F"/>
        </w:rPr>
        <w:t>primaoca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usluga,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26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uslugama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color w:val="231F1F"/>
        </w:rPr>
        <w:t>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obveznik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obavi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drugome,</w:t>
      </w:r>
      <w:r>
        <w:rPr>
          <w:color w:val="231F1F"/>
          <w:spacing w:val="25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registrovani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PDV-</w:t>
      </w:r>
      <w:r>
        <w:rPr>
          <w:rFonts w:ascii="Times New Roman" w:hAnsi="Times New Roman" w:cs="Times New Roman" w:eastAsia="Times New Roman"/>
          <w:color w:val="231F1F"/>
          <w:spacing w:val="-1"/>
        </w:rPr>
        <w:t>a“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color w:val="231F1F"/>
        </w:rPr>
        <w:t>4</w:t>
      </w:r>
      <w:r>
        <w:rPr>
          <w:color w:val="231F1F"/>
          <w:spacing w:val="36"/>
        </w:rPr>
        <w:t> </w:t>
      </w:r>
      <w:r>
        <w:rPr>
          <w:color w:val="231F1F"/>
        </w:rPr>
        <w:t>,</w:t>
      </w:r>
      <w:r>
        <w:rPr>
          <w:color w:val="231F1F"/>
          <w:spacing w:val="-5"/>
        </w:rPr>
        <w:t> </w:t>
      </w:r>
      <w:r>
        <w:rPr>
          <w:color w:val="231F1F"/>
        </w:rPr>
        <w:t>gdje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obveznik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pružalac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</w:rPr>
        <w:t>usluge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obračunava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porez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dodanu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vrijednost,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primalac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obvezan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obračunati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visinu </w:t>
      </w:r>
      <w:r>
        <w:rPr>
          <w:color w:val="231F1F"/>
          <w:spacing w:val="-1"/>
        </w:rPr>
        <w:t>naknade davaoca usluge.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7" w:lineRule="auto"/>
        <w:ind w:right="110"/>
        <w:jc w:val="both"/>
      </w:pPr>
      <w:r>
        <w:rPr>
          <w:rFonts w:ascii="Times New Roman" w:hAnsi="Times New Roman"/>
          <w:color w:val="231F1F"/>
          <w:spacing w:val="-1"/>
        </w:rPr>
        <w:t>Uzimajući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obzir</w:t>
      </w:r>
      <w:r>
        <w:rPr>
          <w:color w:val="231F1F"/>
          <w:spacing w:val="30"/>
        </w:rPr>
        <w:t> </w:t>
      </w:r>
      <w:r>
        <w:rPr>
          <w:color w:val="231F1F"/>
        </w:rPr>
        <w:t>navedene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zakonske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odredbe,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činjenicu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izvoznik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usluge,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ovom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kontrolisani</w:t>
      </w:r>
      <w:r>
        <w:rPr>
          <w:color w:val="231F1F"/>
          <w:spacing w:val="43"/>
        </w:rPr>
        <w:t> </w:t>
      </w:r>
      <w:r>
        <w:rPr>
          <w:color w:val="231F1F"/>
        </w:rPr>
        <w:t>obveznik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dobit,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ostvario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posredovanje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prodaji</w:t>
      </w:r>
      <w:r>
        <w:rPr>
          <w:color w:val="231F1F"/>
          <w:spacing w:val="43"/>
        </w:rPr>
        <w:t> </w:t>
      </w:r>
      <w:r>
        <w:rPr>
          <w:color w:val="231F1F"/>
        </w:rPr>
        <w:t>robe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izvan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granica</w:t>
      </w:r>
      <w:r>
        <w:rPr>
          <w:color w:val="231F1F"/>
          <w:spacing w:val="-16"/>
        </w:rPr>
        <w:t> </w:t>
      </w:r>
      <w:r>
        <w:rPr>
          <w:color w:val="231F1F"/>
        </w:rPr>
        <w:t>Bosne</w:t>
      </w:r>
      <w:r>
        <w:rPr>
          <w:color w:val="231F1F"/>
          <w:spacing w:val="-16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Hercegovine,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posredujući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ugovaranju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subjekata</w:t>
      </w:r>
      <w:r>
        <w:rPr>
          <w:color w:val="231F1F"/>
          <w:spacing w:val="-13"/>
        </w:rPr>
        <w:t> </w:t>
      </w:r>
      <w:r>
        <w:rPr>
          <w:color w:val="231F1F"/>
        </w:rPr>
        <w:t>pri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kupoprodaji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izvan</w:t>
      </w:r>
      <w:r>
        <w:rPr>
          <w:color w:val="231F1F"/>
          <w:spacing w:val="83"/>
        </w:rPr>
        <w:t> </w:t>
      </w:r>
      <w:r>
        <w:rPr>
          <w:color w:val="231F1F"/>
        </w:rPr>
        <w:t>Bosne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40"/>
        </w:rPr>
        <w:t> </w:t>
      </w:r>
      <w:r>
        <w:rPr>
          <w:color w:val="231F1F"/>
        </w:rPr>
        <w:t>te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proviziju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fakturisao</w:t>
      </w:r>
      <w:r>
        <w:rPr>
          <w:color w:val="231F1F"/>
          <w:spacing w:val="40"/>
        </w:rPr>
        <w:t> </w:t>
      </w:r>
      <w:r>
        <w:rPr>
          <w:color w:val="231F1F"/>
        </w:rPr>
        <w:t>obvezniku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dobit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EU,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mjesečnog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pregleda</w:t>
      </w:r>
      <w:r>
        <w:rPr>
          <w:color w:val="231F1F"/>
          <w:spacing w:val="22"/>
        </w:rPr>
        <w:t> </w:t>
      </w:r>
      <w:r>
        <w:rPr>
          <w:color w:val="231F1F"/>
        </w:rPr>
        <w:t>prometa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naplatio</w:t>
      </w:r>
      <w:r>
        <w:rPr>
          <w:color w:val="231F1F"/>
          <w:spacing w:val="24"/>
        </w:rPr>
        <w:t> </w:t>
      </w:r>
      <w:r>
        <w:rPr>
          <w:color w:val="231F1F"/>
        </w:rPr>
        <w:t>deviznom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doznakom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23"/>
        </w:rPr>
        <w:t> </w:t>
      </w:r>
      <w:r>
        <w:rPr>
          <w:color w:val="231F1F"/>
        </w:rPr>
        <w:t>inostranstva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stranoj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valuti,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evrima,</w:t>
      </w:r>
      <w:r>
        <w:rPr>
          <w:color w:val="231F1F"/>
        </w:rPr>
        <w:t> pri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čemu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predmet trgovine</w:t>
      </w:r>
      <w:r>
        <w:rPr>
          <w:color w:val="231F1F"/>
          <w:spacing w:val="-2"/>
        </w:rPr>
        <w:t> </w:t>
      </w:r>
      <w:r>
        <w:rPr>
          <w:color w:val="231F1F"/>
        </w:rPr>
        <w:t>nije</w:t>
      </w:r>
      <w:r>
        <w:rPr>
          <w:color w:val="231F1F"/>
          <w:spacing w:val="-1"/>
        </w:rPr>
        <w:t> ulazio</w:t>
      </w:r>
      <w:r>
        <w:rPr>
          <w:color w:val="231F1F"/>
        </w:rPr>
        <w:t> u carinsko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područje </w:t>
      </w:r>
      <w:r>
        <w:rPr>
          <w:color w:val="231F1F"/>
        </w:rPr>
        <w:t>Bosne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Hercegovine,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konstatovati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je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pogrešne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primjene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materijalnog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1"/>
        </w:rPr>
        <w:t> </w:t>
      </w:r>
      <w:r>
        <w:rPr>
          <w:color w:val="231F1F"/>
        </w:rPr>
        <w:t>prilikom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izdavanja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Rješnja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o </w:t>
      </w:r>
      <w:r>
        <w:rPr>
          <w:color w:val="231F1F"/>
          <w:spacing w:val="-1"/>
        </w:rPr>
        <w:t>naknadnom</w:t>
      </w:r>
      <w:r>
        <w:rPr>
          <w:color w:val="231F1F"/>
        </w:rPr>
        <w:t> razrezivanju </w:t>
      </w:r>
      <w:r>
        <w:rPr>
          <w:color w:val="231F1F"/>
          <w:spacing w:val="-1"/>
        </w:rPr>
        <w:t>poreza.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8" w:lineRule="auto" w:before="146"/>
        <w:ind w:right="110"/>
        <w:jc w:val="both"/>
      </w:pPr>
      <w:r>
        <w:rPr>
          <w:rFonts w:ascii="Times New Roman" w:hAnsi="Times New Roman"/>
          <w:color w:val="231F1F"/>
          <w:spacing w:val="-1"/>
        </w:rPr>
        <w:t>Neodgovarajuće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postupanje</w:t>
      </w:r>
      <w:r>
        <w:rPr>
          <w:color w:val="231F1F"/>
          <w:spacing w:val="37"/>
        </w:rPr>
        <w:t> </w:t>
      </w:r>
      <w:r>
        <w:rPr>
          <w:color w:val="231F1F"/>
        </w:rPr>
        <w:t>nije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izolovani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slučaj</w:t>
      </w:r>
      <w:r>
        <w:rPr>
          <w:color w:val="231F1F"/>
          <w:spacing w:val="-1"/>
        </w:rPr>
        <w:t>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Razvojem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informacijsko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komunikacijskih</w:t>
      </w:r>
      <w:r>
        <w:rPr>
          <w:color w:val="231F1F"/>
          <w:spacing w:val="109"/>
        </w:rPr>
        <w:t> </w:t>
      </w:r>
      <w:r>
        <w:rPr>
          <w:color w:val="231F1F"/>
        </w:rPr>
        <w:t>tehnologija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-14"/>
        </w:rPr>
        <w:t> </w:t>
      </w:r>
      <w:r>
        <w:rPr>
          <w:color w:val="231F1F"/>
        </w:rPr>
        <w:t>do</w:t>
      </w:r>
      <w:r>
        <w:rPr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mogućnosti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pružanja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</w:rPr>
        <w:t>outsourcing</w:t>
      </w:r>
      <w:r>
        <w:rPr>
          <w:color w:val="231F1F"/>
          <w:spacing w:val="-14"/>
        </w:rPr>
        <w:t> </w:t>
      </w:r>
      <w:r>
        <w:rPr>
          <w:color w:val="231F1F"/>
        </w:rPr>
        <w:t>usluga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kancelarijskog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-15"/>
        </w:rPr>
        <w:t> </w:t>
      </w:r>
      <w:r>
        <w:rPr>
          <w:color w:val="231F1F"/>
        </w:rPr>
        <w:t>poput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call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centara,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kakav</w:t>
      </w:r>
      <w:r>
        <w:rPr>
          <w:color w:val="231F1F"/>
          <w:spacing w:val="-15"/>
        </w:rPr>
        <w:t> </w:t>
      </w:r>
      <w:r>
        <w:rPr>
          <w:color w:val="231F1F"/>
        </w:rPr>
        <w:t>je</w:t>
      </w:r>
      <w:r>
        <w:rPr>
          <w:color w:val="231F1F"/>
          <w:spacing w:val="-15"/>
        </w:rPr>
        <w:t> </w:t>
      </w:r>
      <w:r>
        <w:rPr>
          <w:color w:val="231F1F"/>
        </w:rPr>
        <w:t>registrovan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organizovan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</w:rPr>
        <w:t>distriktu.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Navedeni</w:t>
      </w:r>
      <w:r>
        <w:rPr>
          <w:color w:val="231F1F"/>
          <w:spacing w:val="-14"/>
        </w:rPr>
        <w:t> </w:t>
      </w:r>
      <w:r>
        <w:rPr>
          <w:color w:val="231F1F"/>
        </w:rPr>
        <w:t>call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centar</w:t>
      </w:r>
      <w:r>
        <w:rPr>
          <w:color w:val="231F1F"/>
          <w:spacing w:val="-16"/>
        </w:rPr>
        <w:t> </w:t>
      </w:r>
      <w:r>
        <w:rPr>
          <w:color w:val="231F1F"/>
        </w:rPr>
        <w:t>za</w:t>
      </w:r>
      <w:r>
        <w:rPr>
          <w:color w:val="231F1F"/>
          <w:spacing w:val="-16"/>
        </w:rPr>
        <w:t> </w:t>
      </w:r>
      <w:r>
        <w:rPr>
          <w:color w:val="231F1F"/>
        </w:rPr>
        <w:t>usluge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edukovao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svoje</w:t>
      </w:r>
      <w:r>
        <w:rPr>
          <w:color w:val="231F1F"/>
          <w:spacing w:val="25"/>
        </w:rPr>
        <w:t> </w:t>
      </w:r>
      <w:r>
        <w:rPr>
          <w:color w:val="231F1F"/>
        </w:rPr>
        <w:t>zaposlenike</w:t>
      </w:r>
      <w:r>
        <w:rPr>
          <w:color w:val="231F1F"/>
          <w:spacing w:val="25"/>
        </w:rPr>
        <w:t> </w:t>
      </w:r>
      <w:r>
        <w:rPr>
          <w:color w:val="231F1F"/>
        </w:rPr>
        <w:t>kod</w:t>
      </w:r>
      <w:r>
        <w:rPr>
          <w:color w:val="231F1F"/>
          <w:spacing w:val="26"/>
        </w:rPr>
        <w:t> </w:t>
      </w:r>
      <w:r>
        <w:rPr>
          <w:color w:val="231F1F"/>
        </w:rPr>
        <w:t>inostranog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partnera</w:t>
      </w:r>
      <w:r>
        <w:rPr>
          <w:color w:val="231F1F"/>
          <w:spacing w:val="25"/>
        </w:rPr>
        <w:t> </w:t>
      </w:r>
      <w:r>
        <w:rPr>
          <w:color w:val="231F1F"/>
        </w:rPr>
        <w:t>za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pružanje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pozivne</w:t>
      </w:r>
      <w:r>
        <w:rPr>
          <w:color w:val="231F1F"/>
          <w:spacing w:val="25"/>
        </w:rPr>
        <w:t> </w:t>
      </w:r>
      <w:r>
        <w:rPr>
          <w:color w:val="231F1F"/>
        </w:rPr>
        <w:t>reklamne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propagandne</w:t>
      </w:r>
      <w:r>
        <w:rPr>
          <w:color w:val="231F1F"/>
          <w:spacing w:val="6"/>
        </w:rPr>
        <w:t> </w:t>
      </w:r>
      <w:r>
        <w:rPr>
          <w:color w:val="231F1F"/>
        </w:rPr>
        <w:t>usluge</w:t>
      </w:r>
      <w:r>
        <w:rPr>
          <w:color w:val="231F1F"/>
          <w:spacing w:val="6"/>
        </w:rPr>
        <w:t> </w:t>
      </w:r>
      <w:r>
        <w:rPr>
          <w:color w:val="231F1F"/>
        </w:rPr>
        <w:t>putem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brzog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interneta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aplikacija.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Navedene</w:t>
      </w:r>
      <w:r>
        <w:rPr>
          <w:color w:val="231F1F"/>
          <w:spacing w:val="6"/>
        </w:rPr>
        <w:t> </w:t>
      </w:r>
      <w:r>
        <w:rPr>
          <w:color w:val="231F1F"/>
        </w:rPr>
        <w:t>usluge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fakturiše </w:t>
      </w:r>
      <w:r>
        <w:rPr>
          <w:color w:val="231F1F"/>
        </w:rPr>
        <w:t>u </w:t>
      </w:r>
      <w:r>
        <w:rPr>
          <w:color w:val="231F1F"/>
          <w:spacing w:val="-1"/>
        </w:rPr>
        <w:t>inostranstvo</w:t>
      </w:r>
      <w:r>
        <w:rPr>
          <w:color w:val="231F1F"/>
        </w:rPr>
        <w:t> 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napl</w:t>
      </w:r>
      <w:r>
        <w:rPr>
          <w:rFonts w:ascii="Times New Roman" w:hAnsi="Times New Roman"/>
          <w:color w:val="231F1F"/>
          <w:spacing w:val="-1"/>
        </w:rPr>
        <w:t>aćuje </w:t>
      </w:r>
      <w:r>
        <w:rPr>
          <w:color w:val="231F1F"/>
        </w:rPr>
        <w:t>deviznim </w:t>
      </w:r>
      <w:r>
        <w:rPr>
          <w:color w:val="231F1F"/>
          <w:spacing w:val="-1"/>
        </w:rPr>
        <w:t>doznakama</w:t>
      </w:r>
      <w:r>
        <w:rPr>
          <w:color w:val="231F1F"/>
        </w:rPr>
        <w:t> u </w:t>
      </w:r>
      <w:r>
        <w:rPr>
          <w:color w:val="231F1F"/>
          <w:spacing w:val="-1"/>
        </w:rPr>
        <w:t>evrima.</w:t>
      </w:r>
      <w:r>
        <w:rPr/>
      </w:r>
    </w:p>
    <w:p>
      <w:pPr>
        <w:pStyle w:val="BodyText"/>
        <w:spacing w:line="358" w:lineRule="auto" w:before="8"/>
        <w:ind w:right="108"/>
        <w:jc w:val="both"/>
      </w:pPr>
      <w:r>
        <w:rPr>
          <w:color w:val="231F1F"/>
          <w:spacing w:val="-1"/>
        </w:rPr>
        <w:t>Pravilnikom</w:t>
      </w:r>
      <w:r>
        <w:rPr>
          <w:color w:val="231F1F"/>
          <w:spacing w:val="29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izmjenama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30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27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dobit</w:t>
      </w:r>
      <w:r>
        <w:rPr>
          <w:color w:val="231F1F"/>
          <w:spacing w:val="29"/>
        </w:rPr>
        <w:t> </w:t>
      </w:r>
      <w:r>
        <w:rPr>
          <w:color w:val="231F1F"/>
        </w:rPr>
        <w:t>nije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navedeno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li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bitna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fizička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</w:rPr>
        <w:t>prisutnost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zaposlenika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inostranstvu,</w:t>
      </w:r>
      <w:r>
        <w:rPr>
          <w:color w:val="231F1F"/>
          <w:spacing w:val="-5"/>
        </w:rPr>
        <w:t> </w:t>
      </w:r>
      <w:r>
        <w:rPr>
          <w:color w:val="231F1F"/>
        </w:rPr>
        <w:t>niti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vršenja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usluge,</w:t>
      </w:r>
      <w:r>
        <w:rPr>
          <w:color w:val="231F1F"/>
          <w:spacing w:val="91"/>
        </w:rPr>
        <w:t> </w:t>
      </w:r>
      <w:r>
        <w:rPr>
          <w:color w:val="231F1F"/>
        </w:rPr>
        <w:t>te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stoga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poreski</w:t>
      </w:r>
      <w:r>
        <w:rPr>
          <w:color w:val="231F1F"/>
          <w:spacing w:val="43"/>
        </w:rPr>
        <w:t> </w:t>
      </w:r>
      <w:r>
        <w:rPr>
          <w:color w:val="231F1F"/>
        </w:rPr>
        <w:t>obveznik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ružalac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usluga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partneru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inostranstva,</w:t>
      </w:r>
      <w:r>
        <w:rPr>
          <w:color w:val="231F1F"/>
          <w:spacing w:val="42"/>
        </w:rPr>
        <w:t> </w:t>
      </w:r>
      <w:r>
        <w:rPr>
          <w:color w:val="231F1F"/>
        </w:rPr>
        <w:t>prihode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nastale</w:t>
      </w:r>
      <w:r>
        <w:rPr>
          <w:color w:val="231F1F"/>
          <w:spacing w:val="72"/>
        </w:rPr>
        <w:t> </w:t>
      </w:r>
      <w:r>
        <w:rPr>
          <w:rFonts w:ascii="Times New Roman" w:hAnsi="Times New Roman"/>
          <w:color w:val="231F1F"/>
          <w:spacing w:val="-1"/>
        </w:rPr>
        <w:t>pružanjem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navedenih</w:t>
      </w:r>
      <w:r>
        <w:rPr>
          <w:color w:val="231F1F"/>
          <w:spacing w:val="24"/>
        </w:rPr>
        <w:t> </w:t>
      </w:r>
      <w:r>
        <w:rPr>
          <w:color w:val="231F1F"/>
        </w:rPr>
        <w:t>usluga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tretirao</w:t>
      </w:r>
      <w:r>
        <w:rPr>
          <w:color w:val="231F1F"/>
          <w:spacing w:val="23"/>
        </w:rPr>
        <w:t> </w:t>
      </w:r>
      <w:r>
        <w:rPr>
          <w:color w:val="231F1F"/>
        </w:rPr>
        <w:t>kao</w:t>
      </w:r>
      <w:r>
        <w:rPr>
          <w:color w:val="231F1F"/>
          <w:spacing w:val="23"/>
        </w:rPr>
        <w:t> </w:t>
      </w:r>
      <w:r>
        <w:rPr>
          <w:color w:val="231F1F"/>
        </w:rPr>
        <w:t>poreske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olakšice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koje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Direkcija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finansije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Brčko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distrikta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karakteriše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</w:rPr>
        <w:t>kao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izvozne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usluge.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Razmatrajući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poresku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prijavu</w:t>
      </w:r>
      <w:r>
        <w:rPr>
          <w:color w:val="231F1F"/>
          <w:spacing w:val="-5"/>
        </w:rPr>
        <w:t> </w:t>
      </w:r>
      <w:r>
        <w:rPr>
          <w:color w:val="231F1F"/>
        </w:rPr>
        <w:t>izvoznika</w:t>
      </w:r>
      <w:r>
        <w:rPr>
          <w:color w:val="231F1F"/>
          <w:spacing w:val="-6"/>
        </w:rPr>
        <w:t> </w:t>
      </w:r>
      <w:r>
        <w:rPr>
          <w:color w:val="231F1F"/>
        </w:rPr>
        <w:t>usluga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call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centra, kao</w:t>
      </w:r>
      <w:r>
        <w:rPr>
          <w:color w:val="231F1F"/>
          <w:spacing w:val="-3"/>
        </w:rPr>
        <w:t> </w:t>
      </w:r>
      <w:r>
        <w:rPr>
          <w:color w:val="231F1F"/>
        </w:rPr>
        <w:t>obveznika</w:t>
      </w:r>
      <w:r>
        <w:rPr>
          <w:color w:val="231F1F"/>
          <w:spacing w:val="-1"/>
        </w:rPr>
        <w:t> poreza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2"/>
        </w:rPr>
        <w:t> </w:t>
      </w:r>
      <w:r>
        <w:rPr>
          <w:color w:val="231F1F"/>
        </w:rPr>
        <w:t>dobit,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Direkcija</w:t>
      </w:r>
      <w:r>
        <w:rPr>
          <w:color w:val="231F1F"/>
          <w:spacing w:val="-4"/>
        </w:rPr>
        <w:t> </w:t>
      </w:r>
      <w:r>
        <w:rPr>
          <w:color w:val="231F1F"/>
        </w:rPr>
        <w:t>za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finansije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Brčko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distrikta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tretira</w:t>
      </w:r>
      <w:r>
        <w:rPr>
          <w:color w:val="231F1F"/>
          <w:spacing w:val="-2"/>
        </w:rPr>
        <w:t> </w:t>
      </w:r>
      <w:r>
        <w:rPr>
          <w:color w:val="231F1F"/>
        </w:rPr>
        <w:t>na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razmatra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izvršenja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usluge,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</w:rPr>
        <w:t>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53"/>
        </w:rPr>
        <w:t> </w:t>
      </w:r>
      <w:r>
        <w:rPr>
          <w:color w:val="231F1F"/>
        </w:rPr>
        <w:t>korisnika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usluge,</w:t>
      </w:r>
      <w:r>
        <w:rPr>
          <w:color w:val="231F1F"/>
          <w:spacing w:val="50"/>
        </w:rPr>
        <w:t> </w:t>
      </w:r>
      <w:r>
        <w:rPr>
          <w:color w:val="231F1F"/>
        </w:rPr>
        <w:t>koji</w:t>
      </w:r>
      <w:r>
        <w:rPr>
          <w:color w:val="231F1F"/>
          <w:spacing w:val="50"/>
        </w:rPr>
        <w:t> </w:t>
      </w:r>
      <w:r>
        <w:rPr>
          <w:color w:val="231F1F"/>
        </w:rPr>
        <w:t>svoje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formalizovane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kancelarijske</w:t>
      </w:r>
      <w:r>
        <w:rPr>
          <w:color w:val="231F1F"/>
          <w:spacing w:val="8"/>
        </w:rPr>
        <w:t> </w:t>
      </w:r>
      <w:r>
        <w:rPr>
          <w:color w:val="231F1F"/>
        </w:rPr>
        <w:t>poslove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temenju</w:t>
      </w:r>
      <w:r>
        <w:rPr>
          <w:color w:val="231F1F"/>
          <w:spacing w:val="9"/>
        </w:rPr>
        <w:t> </w:t>
      </w:r>
      <w:r>
        <w:rPr>
          <w:color w:val="231F1F"/>
        </w:rPr>
        <w:t>upotrebe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savremenih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informacijskih</w:t>
      </w:r>
      <w:r>
        <w:rPr>
          <w:color w:val="231F1F"/>
          <w:spacing w:val="12"/>
        </w:rPr>
        <w:t> </w:t>
      </w:r>
      <w:r>
        <w:rPr>
          <w:color w:val="231F1F"/>
        </w:rPr>
        <w:t>tehnologija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seli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inostranstvo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troškove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zapošljavajući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jeftiniju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konkurentniju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radnu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snagu</w:t>
      </w:r>
      <w:r>
        <w:rPr>
          <w:color w:val="231F1F"/>
        </w:rPr>
        <w:t> iz Bosne i </w:t>
      </w:r>
      <w:r>
        <w:rPr>
          <w:color w:val="231F1F"/>
          <w:spacing w:val="-1"/>
        </w:rPr>
        <w:t>Hercegovine.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8" w:lineRule="auto" w:before="69"/>
        <w:ind w:right="108"/>
        <w:jc w:val="both"/>
      </w:pP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vremenu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nadzora</w:t>
      </w:r>
      <w:r>
        <w:rPr>
          <w:color w:val="231F1F"/>
          <w:spacing w:val="58"/>
        </w:rPr>
        <w:t> </w:t>
      </w:r>
      <w:r>
        <w:rPr>
          <w:color w:val="231F1F"/>
        </w:rPr>
        <w:t>nad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poreznim</w:t>
      </w:r>
      <w:r>
        <w:rPr>
          <w:color w:val="231F1F"/>
        </w:rPr>
        <w:t> </w:t>
      </w:r>
      <w:r>
        <w:rPr>
          <w:color w:val="231F1F"/>
          <w:spacing w:val="-1"/>
        </w:rPr>
        <w:t>obveznikom</w:t>
      </w:r>
      <w:r>
        <w:rPr>
          <w:color w:val="231F1F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  <w:spacing w:val="58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</w:rPr>
        <w:t>dobit,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registrovanog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izradu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licenciranog</w:t>
      </w:r>
      <w:r>
        <w:rPr>
          <w:color w:val="231F1F"/>
          <w:spacing w:val="9"/>
        </w:rPr>
        <w:t> </w:t>
      </w:r>
      <w:r>
        <w:rPr>
          <w:color w:val="231F1F"/>
        </w:rPr>
        <w:t>softvera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prodaje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licenci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korištenje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istog,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ovlašten</w:t>
      </w:r>
      <w:r>
        <w:rPr>
          <w:color w:val="231F1F"/>
          <w:spacing w:val="-1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inspektori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uprave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Direkcije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finansije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distrikta,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takođe</w:t>
      </w:r>
      <w:r>
        <w:rPr>
          <w:color w:val="231F1F"/>
          <w:spacing w:val="-1"/>
        </w:rPr>
        <w:t>,</w:t>
      </w:r>
      <w:r>
        <w:rPr>
          <w:color w:val="231F1F"/>
          <w:spacing w:val="21"/>
        </w:rPr>
        <w:t> </w:t>
      </w:r>
      <w:r>
        <w:rPr>
          <w:color w:val="231F1F"/>
        </w:rPr>
        <w:t>nisu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uvažili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olakšice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vezi</w:t>
      </w:r>
      <w:r>
        <w:rPr>
          <w:color w:val="231F1F"/>
          <w:spacing w:val="19"/>
        </w:rPr>
        <w:t> </w:t>
      </w:r>
      <w:r>
        <w:rPr>
          <w:color w:val="231F1F"/>
        </w:rPr>
        <w:t>sa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ostvarivanjem</w:t>
      </w:r>
      <w:r>
        <w:rPr>
          <w:color w:val="231F1F"/>
          <w:spacing w:val="19"/>
        </w:rPr>
        <w:t> </w:t>
      </w:r>
      <w:r>
        <w:rPr>
          <w:color w:val="231F1F"/>
        </w:rPr>
        <w:t>prava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oslobađanje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poreza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</w:rPr>
        <w:t>dobit</w:t>
      </w:r>
      <w:r>
        <w:rPr>
          <w:color w:val="231F1F"/>
          <w:spacing w:val="19"/>
        </w:rPr>
        <w:t> </w:t>
      </w:r>
      <w:r>
        <w:rPr>
          <w:color w:val="231F1F"/>
        </w:rPr>
        <w:t>po</w:t>
      </w:r>
      <w:r>
        <w:rPr>
          <w:color w:val="231F1F"/>
          <w:spacing w:val="18"/>
        </w:rPr>
        <w:t> </w:t>
      </w:r>
      <w:r>
        <w:rPr>
          <w:color w:val="231F1F"/>
        </w:rPr>
        <w:t>osnovu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učešća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</w:rPr>
        <w:t>prihoda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usluga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inostranom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tržištu</w:t>
      </w:r>
      <w:r>
        <w:rPr>
          <w:color w:val="231F1F"/>
          <w:spacing w:val="-1"/>
        </w:rPr>
        <w:t>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subjekat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nastupanjem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inostranom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tržištu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ostvario</w:t>
      </w:r>
      <w:r>
        <w:rPr>
          <w:color w:val="231F1F"/>
          <w:spacing w:val="19"/>
        </w:rPr>
        <w:t> </w:t>
      </w:r>
      <w:r>
        <w:rPr>
          <w:color w:val="231F1F"/>
        </w:rPr>
        <w:t>prihode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prodaje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softvera,</w:t>
      </w:r>
      <w:r>
        <w:rPr>
          <w:color w:val="231F1F"/>
          <w:spacing w:val="11"/>
        </w:rPr>
        <w:t> </w:t>
      </w:r>
      <w:r>
        <w:rPr>
          <w:color w:val="231F1F"/>
        </w:rPr>
        <w:t>tj.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licenci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korištenje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instaliranja</w:t>
      </w:r>
      <w:r>
        <w:rPr>
          <w:color w:val="231F1F"/>
          <w:spacing w:val="11"/>
        </w:rPr>
        <w:t> </w:t>
      </w:r>
      <w:r>
        <w:rPr>
          <w:color w:val="231F1F"/>
        </w:rPr>
        <w:t>sofvera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inostranstvu,</w:t>
      </w:r>
      <w:r>
        <w:rPr>
          <w:color w:val="231F1F"/>
          <w:spacing w:val="101"/>
        </w:rPr>
        <w:t> </w:t>
      </w:r>
      <w:r>
        <w:rPr>
          <w:color w:val="231F1F"/>
        </w:rPr>
        <w:t>isti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fakturisali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stranoj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valuti,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evrima,</w:t>
      </w:r>
      <w:r>
        <w:rPr>
          <w:color w:val="231F1F"/>
          <w:spacing w:val="-8"/>
        </w:rPr>
        <w:t> </w:t>
      </w:r>
      <w:r>
        <w:rPr>
          <w:color w:val="231F1F"/>
        </w:rPr>
        <w:t>te</w:t>
      </w:r>
      <w:r>
        <w:rPr>
          <w:color w:val="231F1F"/>
          <w:spacing w:val="-8"/>
        </w:rPr>
        <w:t> </w:t>
      </w:r>
      <w:r>
        <w:rPr>
          <w:color w:val="231F1F"/>
        </w:rPr>
        <w:t>naplatili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deviznom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doznakom</w:t>
      </w:r>
      <w:r>
        <w:rPr>
          <w:color w:val="231F1F"/>
          <w:spacing w:val="-7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</w:rPr>
        <w:t>inostranstva.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ostvaren</w:t>
      </w:r>
      <w:r>
        <w:rPr>
          <w:color w:val="231F1F"/>
          <w:spacing w:val="26"/>
        </w:rPr>
        <w:t> </w:t>
      </w:r>
      <w:r>
        <w:rPr>
          <w:color w:val="231F1F"/>
        </w:rPr>
        <w:t>prihod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tretiran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</w:rPr>
        <w:t>izvozna</w:t>
      </w:r>
      <w:r>
        <w:rPr>
          <w:color w:val="231F1F"/>
          <w:spacing w:val="25"/>
        </w:rPr>
        <w:t> </w:t>
      </w:r>
      <w:r>
        <w:rPr>
          <w:color w:val="231F1F"/>
        </w:rPr>
        <w:t>usluga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korišten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svrhu</w:t>
      </w:r>
      <w:r>
        <w:rPr>
          <w:color w:val="231F1F"/>
          <w:spacing w:val="25"/>
        </w:rPr>
        <w:t> </w:t>
      </w:r>
      <w:r>
        <w:rPr>
          <w:color w:val="231F1F"/>
        </w:rPr>
        <w:t>porezne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olakšice</w:t>
      </w:r>
      <w:r>
        <w:rPr>
          <w:color w:val="231F1F"/>
          <w:spacing w:val="-1"/>
        </w:rPr>
        <w:t>,</w:t>
      </w:r>
      <w:r>
        <w:rPr>
          <w:color w:val="231F1F"/>
          <w:spacing w:val="26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bi</w:t>
      </w:r>
      <w:r>
        <w:rPr>
          <w:color w:val="231F1F"/>
          <w:spacing w:val="26"/>
        </w:rPr>
        <w:t> </w:t>
      </w:r>
      <w:r>
        <w:rPr>
          <w:color w:val="231F1F"/>
        </w:rPr>
        <w:t>ga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poreska</w:t>
      </w:r>
      <w:r>
        <w:rPr>
          <w:color w:val="231F1F"/>
          <w:spacing w:val="-16"/>
        </w:rPr>
        <w:t> </w:t>
      </w:r>
      <w:r>
        <w:rPr>
          <w:color w:val="231F1F"/>
        </w:rPr>
        <w:t>uprava</w:t>
      </w:r>
      <w:r>
        <w:rPr>
          <w:color w:val="231F1F"/>
          <w:spacing w:val="-14"/>
        </w:rPr>
        <w:t> </w:t>
      </w:r>
      <w:r>
        <w:rPr>
          <w:color w:val="231F1F"/>
        </w:rPr>
        <w:t>naknadnom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inspekcijskom</w:t>
      </w:r>
      <w:r>
        <w:rPr>
          <w:color w:val="231F1F"/>
          <w:spacing w:val="-14"/>
        </w:rPr>
        <w:t> </w:t>
      </w:r>
      <w:r>
        <w:rPr>
          <w:color w:val="231F1F"/>
        </w:rPr>
        <w:t>kontrolom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osporavala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naknadno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izdanim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rješenjem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stvorila</w:t>
      </w:r>
      <w:r>
        <w:rPr>
          <w:color w:val="231F1F"/>
          <w:spacing w:val="13"/>
        </w:rPr>
        <w:t> </w:t>
      </w:r>
      <w:r>
        <w:rPr>
          <w:color w:val="231F1F"/>
        </w:rPr>
        <w:t>novu,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uvećanu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obavezu</w:t>
      </w:r>
      <w:r>
        <w:rPr>
          <w:color w:val="231F1F"/>
          <w:spacing w:val="14"/>
        </w:rPr>
        <w:t> </w:t>
      </w:r>
      <w:r>
        <w:rPr>
          <w:color w:val="231F1F"/>
        </w:rPr>
        <w:t>poreza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dobit,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uvažavajući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radi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izvoznoj</w:t>
      </w:r>
      <w:r>
        <w:rPr>
          <w:color w:val="231F1F"/>
          <w:spacing w:val="14"/>
        </w:rPr>
        <w:t> </w:t>
      </w:r>
      <w:r>
        <w:rPr>
          <w:color w:val="231F1F"/>
        </w:rPr>
        <w:t>usluzi,</w:t>
      </w:r>
      <w:r>
        <w:rPr>
          <w:color w:val="231F1F"/>
          <w:spacing w:val="57"/>
        </w:rPr>
        <w:t> </w:t>
      </w:r>
      <w:r>
        <w:rPr>
          <w:color w:val="231F1F"/>
        </w:rPr>
        <w:t>koju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pruža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poreski</w:t>
      </w:r>
      <w:r>
        <w:rPr>
          <w:color w:val="231F1F"/>
          <w:spacing w:val="36"/>
        </w:rPr>
        <w:t> </w:t>
      </w:r>
      <w:r>
        <w:rPr>
          <w:color w:val="231F1F"/>
        </w:rPr>
        <w:t>obveznik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drugom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poreskom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obvezniku,</w:t>
      </w:r>
      <w:r>
        <w:rPr>
          <w:color w:val="231F1F"/>
          <w:spacing w:val="36"/>
        </w:rPr>
        <w:t> </w:t>
      </w:r>
      <w:r>
        <w:rPr>
          <w:color w:val="231F1F"/>
        </w:rPr>
        <w:t>kod</w:t>
      </w:r>
      <w:r>
        <w:rPr>
          <w:color w:val="231F1F"/>
          <w:spacing w:val="35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primjenjuje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načelo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oporezivanja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inostranih</w:t>
      </w:r>
      <w:r>
        <w:rPr>
          <w:color w:val="231F1F"/>
          <w:spacing w:val="29"/>
        </w:rPr>
        <w:t> </w:t>
      </w:r>
      <w:r>
        <w:rPr>
          <w:color w:val="231F1F"/>
        </w:rPr>
        <w:t>usluga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primjenjivo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25"/>
        </w:rPr>
        <w:t> </w:t>
      </w:r>
      <w:r>
        <w:rPr>
          <w:color w:val="231F1F"/>
        </w:rPr>
        <w:t>uslugu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poreski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obveznik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drugom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poreskom</w:t>
      </w:r>
      <w:r>
        <w:rPr>
          <w:color w:val="231F1F"/>
          <w:spacing w:val="31"/>
        </w:rPr>
        <w:t> </w:t>
      </w:r>
      <w:r>
        <w:rPr>
          <w:color w:val="231F1F"/>
        </w:rPr>
        <w:t>obvezniku,</w:t>
      </w:r>
      <w:r>
        <w:rPr>
          <w:color w:val="231F1F"/>
          <w:spacing w:val="31"/>
        </w:rPr>
        <w:t> </w:t>
      </w:r>
      <w:r>
        <w:rPr>
          <w:color w:val="231F1F"/>
        </w:rPr>
        <w:t>te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usluga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oporezuje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sjedištu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primaoca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usluge,</w:t>
      </w:r>
      <w:r>
        <w:rPr>
          <w:color w:val="231F1F"/>
          <w:spacing w:val="30"/>
        </w:rPr>
        <w:t> </w:t>
      </w:r>
      <w:r>
        <w:rPr>
          <w:color w:val="231F1F"/>
        </w:rPr>
        <w:t>te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analogno</w:t>
      </w:r>
      <w:r>
        <w:rPr>
          <w:color w:val="231F1F"/>
        </w:rPr>
        <w:t> tome </w:t>
      </w:r>
      <w:r>
        <w:rPr>
          <w:color w:val="231F1F"/>
          <w:spacing w:val="-1"/>
        </w:rPr>
        <w:t>tako</w:t>
      </w:r>
      <w:r>
        <w:rPr>
          <w:color w:val="231F1F"/>
        </w:rPr>
        <w:t> nastao prihod </w:t>
      </w:r>
      <w:r>
        <w:rPr>
          <w:color w:val="231F1F"/>
          <w:spacing w:val="-1"/>
        </w:rPr>
        <w:t>tretira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prihod od </w:t>
      </w:r>
      <w:r>
        <w:rPr>
          <w:color w:val="231F1F"/>
          <w:spacing w:val="-1"/>
        </w:rPr>
        <w:t>izvoznih</w:t>
      </w:r>
      <w:r>
        <w:rPr>
          <w:color w:val="231F1F"/>
        </w:rPr>
        <w:t> usluga.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0"/>
          <w:numId w:val="1"/>
        </w:numPr>
        <w:tabs>
          <w:tab w:pos="2978" w:val="left" w:leader="none"/>
        </w:tabs>
        <w:spacing w:line="240" w:lineRule="auto" w:before="0" w:after="0"/>
        <w:ind w:left="2977" w:right="0" w:hanging="29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2"/>
        </w:rPr>
        <w:t>ZAKLJUČ</w:t>
      </w:r>
      <w:r>
        <w:rPr>
          <w:color w:val="231F1F"/>
          <w:spacing w:val="-2"/>
        </w:rPr>
        <w:t>NA RAZMATRANJA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58" w:lineRule="auto"/>
        <w:ind w:left="118" w:right="106" w:firstLine="0"/>
        <w:jc w:val="both"/>
      </w:pPr>
      <w:r>
        <w:rPr>
          <w:color w:val="231F1F"/>
          <w:spacing w:val="-1"/>
        </w:rPr>
        <w:t>Nedvosmisleno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postoji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raskorak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između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color w:val="231F1F"/>
          <w:spacing w:val="-1"/>
        </w:rPr>
        <w:t>normativnog</w:t>
      </w:r>
      <w:r>
        <w:rPr>
          <w:color w:val="231F1F"/>
          <w:spacing w:val="-10"/>
        </w:rPr>
        <w:t> </w:t>
      </w:r>
      <w:r>
        <w:rPr>
          <w:color w:val="231F1F"/>
        </w:rPr>
        <w:t>sistema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podsticaja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Brčko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color w:val="231F1F"/>
        </w:rPr>
        <w:t>distriktu</w:t>
      </w:r>
      <w:r>
        <w:rPr>
          <w:color w:val="231F1F"/>
          <w:spacing w:val="16"/>
        </w:rPr>
        <w:t> </w:t>
      </w:r>
      <w:r>
        <w:rPr>
          <w:color w:val="231F1F"/>
        </w:rPr>
        <w:t>BiH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njegove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neposredne</w:t>
      </w:r>
      <w:r>
        <w:rPr>
          <w:color w:val="231F1F"/>
          <w:spacing w:val="15"/>
        </w:rPr>
        <w:t> </w:t>
      </w:r>
      <w:r>
        <w:rPr>
          <w:color w:val="231F1F"/>
        </w:rPr>
        <w:t>primjene.</w:t>
      </w:r>
      <w:r>
        <w:rPr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Možemo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-1"/>
        </w:rPr>
        <w:t>konstatovati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raskoraka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došlo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</w:rPr>
        <w:t>iz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-8"/>
        </w:rPr>
        <w:t> </w:t>
      </w:r>
      <w:r>
        <w:rPr>
          <w:color w:val="231F1F"/>
        </w:rPr>
        <w:t>nespremnosti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upravnih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oragana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adekvatan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</w:rPr>
        <w:t>implementiraju</w:t>
      </w:r>
      <w:r>
        <w:rPr>
          <w:color w:val="231F1F"/>
          <w:spacing w:val="-7"/>
        </w:rPr>
        <w:t> </w:t>
      </w:r>
      <w:r>
        <w:rPr>
          <w:color w:val="231F1F"/>
        </w:rPr>
        <w:t>svoju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nadzornu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njihovog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„samoincijativnog“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tumačenja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primjene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12"/>
        </w:rPr>
        <w:t> </w:t>
      </w:r>
      <w:r>
        <w:rPr>
          <w:color w:val="231F1F"/>
        </w:rPr>
        <w:t>normi</w:t>
      </w:r>
      <w:r>
        <w:rPr>
          <w:color w:val="231F1F"/>
          <w:spacing w:val="12"/>
        </w:rPr>
        <w:t> </w:t>
      </w:r>
      <w:r>
        <w:rPr>
          <w:color w:val="231F1F"/>
        </w:rPr>
        <w:t>kojima</w:t>
      </w:r>
      <w:r>
        <w:rPr>
          <w:color w:val="231F1F"/>
          <w:spacing w:val="103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uređuje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</w:rPr>
        <w:t>ova</w:t>
      </w:r>
      <w:r>
        <w:rPr>
          <w:color w:val="231F1F"/>
          <w:spacing w:val="-9"/>
        </w:rPr>
        <w:t> </w:t>
      </w:r>
      <w:r>
        <w:rPr>
          <w:color w:val="231F1F"/>
        </w:rPr>
        <w:t>oblast.</w:t>
      </w:r>
      <w:r>
        <w:rPr>
          <w:color w:val="231F1F"/>
          <w:spacing w:val="-7"/>
        </w:rPr>
        <w:t> </w:t>
      </w:r>
      <w:r>
        <w:rPr>
          <w:color w:val="231F1F"/>
        </w:rPr>
        <w:t>Svojim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djelovanjem</w:t>
      </w:r>
      <w:r>
        <w:rPr>
          <w:color w:val="231F1F"/>
          <w:spacing w:val="-8"/>
        </w:rPr>
        <w:t> </w:t>
      </w:r>
      <w:r>
        <w:rPr>
          <w:color w:val="231F1F"/>
        </w:rPr>
        <w:t>upravni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nadzorni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organi</w:t>
      </w:r>
      <w:r>
        <w:rPr>
          <w:color w:val="231F1F"/>
          <w:spacing w:val="-5"/>
        </w:rPr>
        <w:t> </w:t>
      </w:r>
      <w:r>
        <w:rPr>
          <w:color w:val="231F1F"/>
        </w:rPr>
        <w:t>redukuju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nominalna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  <w:spacing w:val="24"/>
        </w:rPr>
        <w:t> </w:t>
      </w:r>
      <w:r>
        <w:rPr>
          <w:color w:val="231F1F"/>
        </w:rPr>
        <w:t>obveznika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destimulišu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23"/>
        </w:rPr>
        <w:t> </w:t>
      </w:r>
      <w:r>
        <w:rPr>
          <w:color w:val="231F1F"/>
        </w:rPr>
        <w:t>poreskih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obaveza.</w:t>
      </w:r>
      <w:r>
        <w:rPr>
          <w:color w:val="231F1F"/>
          <w:spacing w:val="23"/>
        </w:rPr>
        <w:t> </w:t>
      </w:r>
      <w:r>
        <w:rPr>
          <w:color w:val="231F1F"/>
        </w:rPr>
        <w:t>Tome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prilog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24"/>
        </w:rPr>
        <w:t> </w:t>
      </w:r>
      <w:r>
        <w:rPr>
          <w:color w:val="231F1F"/>
        </w:rPr>
        <w:t>njihovo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samoinicijativno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određivanje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oporezivanja</w:t>
      </w:r>
      <w:r>
        <w:rPr>
          <w:color w:val="231F1F"/>
          <w:spacing w:val="51"/>
        </w:rPr>
        <w:t> </w:t>
      </w:r>
      <w:r>
        <w:rPr>
          <w:color w:val="231F1F"/>
        </w:rPr>
        <w:t>suprotno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pravnoj</w:t>
      </w:r>
      <w:r>
        <w:rPr>
          <w:color w:val="231F1F"/>
          <w:spacing w:val="53"/>
        </w:rPr>
        <w:t> </w:t>
      </w:r>
      <w:r>
        <w:rPr>
          <w:color w:val="231F1F"/>
        </w:rPr>
        <w:t>regulativi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evropskim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standardima</w:t>
      </w:r>
      <w:r>
        <w:rPr>
          <w:color w:val="231F1F"/>
          <w:spacing w:val="-13"/>
        </w:rPr>
        <w:t> </w:t>
      </w:r>
      <w:r>
        <w:rPr>
          <w:color w:val="231F1F"/>
        </w:rPr>
        <w:t>po</w:t>
      </w:r>
      <w:r>
        <w:rPr>
          <w:color w:val="231F1F"/>
          <w:spacing w:val="-12"/>
        </w:rPr>
        <w:t> </w:t>
      </w:r>
      <w:r>
        <w:rPr>
          <w:color w:val="231F1F"/>
        </w:rPr>
        <w:t>kojima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oporezivanja</w:t>
      </w:r>
      <w:r>
        <w:rPr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određuje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sjedišta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color w:val="231F1F"/>
        </w:rPr>
        <w:t>primaoca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usluge.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58" w:lineRule="auto"/>
        <w:ind w:right="108"/>
        <w:jc w:val="both"/>
      </w:pPr>
      <w:r>
        <w:rPr>
          <w:color w:val="231F1F"/>
          <w:spacing w:val="-1"/>
        </w:rPr>
        <w:t>Radom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predstavljene </w:t>
      </w:r>
      <w:r>
        <w:rPr>
          <w:rFonts w:ascii="Times New Roman" w:hAnsi="Times New Roman"/>
          <w:color w:val="231F1F"/>
          <w:spacing w:val="-1"/>
        </w:rPr>
        <w:t>očigledne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</w:rPr>
        <w:t>koje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eksponirati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dokazivanjem,</w:t>
      </w:r>
      <w:r>
        <w:rPr>
          <w:color w:val="231F1F"/>
          <w:spacing w:val="117"/>
        </w:rPr>
        <w:t> </w:t>
      </w:r>
      <w:r>
        <w:rPr>
          <w:color w:val="231F1F"/>
        </w:rPr>
        <w:t>te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potvrđene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sumnje uspostavljene</w:t>
      </w:r>
      <w:r>
        <w:rPr>
          <w:color w:val="231F1F"/>
          <w:spacing w:val="-2"/>
        </w:rPr>
        <w:t> </w:t>
      </w:r>
      <w:r>
        <w:rPr>
          <w:color w:val="231F1F"/>
        </w:rPr>
        <w:t>u uvodnom </w:t>
      </w:r>
      <w:r>
        <w:rPr>
          <w:color w:val="231F1F"/>
          <w:spacing w:val="-1"/>
        </w:rPr>
        <w:t>dijelu</w:t>
      </w:r>
      <w:r>
        <w:rPr>
          <w:color w:val="231F1F"/>
        </w:rPr>
        <w:t> </w:t>
      </w:r>
      <w:r>
        <w:rPr>
          <w:color w:val="231F1F"/>
          <w:spacing w:val="-1"/>
        </w:rPr>
        <w:t>rada.</w:t>
      </w:r>
      <w:r>
        <w:rPr>
          <w:color w:val="231F1F"/>
        </w:rPr>
        <w:t> Nesumnjiva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društvena </w:t>
      </w:r>
      <w:r>
        <w:rPr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politička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uloga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zakonodavca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stvaranjem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preduzetničke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klime</w:t>
      </w:r>
      <w:r>
        <w:rPr>
          <w:color w:val="231F1F"/>
          <w:spacing w:val="52"/>
        </w:rPr>
        <w:t> </w:t>
      </w:r>
      <w:r>
        <w:rPr>
          <w:color w:val="231F1F"/>
        </w:rPr>
        <w:t>kojom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</w:rPr>
        <w:t>potaknuti</w:t>
      </w:r>
      <w:r>
        <w:rPr>
          <w:color w:val="231F1F"/>
          <w:spacing w:val="53"/>
        </w:rPr>
        <w:t> </w:t>
      </w:r>
      <w:r>
        <w:rPr>
          <w:color w:val="231F1F"/>
        </w:rPr>
        <w:t>izvoz</w:t>
      </w:r>
      <w:r>
        <w:rPr>
          <w:color w:val="231F1F"/>
          <w:spacing w:val="51"/>
        </w:rPr>
        <w:t> </w:t>
      </w:r>
      <w:r>
        <w:rPr>
          <w:color w:val="231F1F"/>
        </w:rPr>
        <w:t>kroz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pozitivne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zakonske</w:t>
      </w:r>
      <w:r>
        <w:rPr>
          <w:color w:val="231F1F"/>
          <w:spacing w:val="32"/>
        </w:rPr>
        <w:t> </w:t>
      </w:r>
      <w:r>
        <w:rPr>
          <w:color w:val="231F1F"/>
        </w:rPr>
        <w:t>propise.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Nepobitna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činjenica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zakonodavna</w:t>
      </w:r>
      <w:r>
        <w:rPr>
          <w:color w:val="231F1F"/>
          <w:spacing w:val="30"/>
        </w:rPr>
        <w:t> </w:t>
      </w:r>
      <w:r>
        <w:rPr>
          <w:color w:val="231F1F"/>
        </w:rPr>
        <w:t>vlast</w:t>
      </w:r>
      <w:r>
        <w:rPr>
          <w:color w:val="231F1F"/>
          <w:spacing w:val="31"/>
        </w:rPr>
        <w:t> </w:t>
      </w:r>
      <w:r>
        <w:rPr>
          <w:color w:val="231F1F"/>
        </w:rPr>
        <w:t>putem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uređivanja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oblasti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oporezivanja</w:t>
      </w:r>
      <w:r>
        <w:rPr>
          <w:color w:val="231F1F"/>
          <w:spacing w:val="10"/>
        </w:rPr>
        <w:t> </w:t>
      </w:r>
      <w:r>
        <w:rPr>
          <w:color w:val="231F1F"/>
        </w:rPr>
        <w:t>dobiti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nastoji</w:t>
      </w:r>
      <w:r>
        <w:rPr>
          <w:color w:val="231F1F"/>
          <w:spacing w:val="12"/>
        </w:rPr>
        <w:t> </w:t>
      </w:r>
      <w:r>
        <w:rPr>
          <w:color w:val="231F1F"/>
        </w:rPr>
        <w:t>stvoriti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preduzetničku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klimu</w:t>
      </w:r>
      <w:r>
        <w:rPr>
          <w:color w:val="231F1F"/>
          <w:spacing w:val="12"/>
        </w:rPr>
        <w:t> </w:t>
      </w:r>
      <w:r>
        <w:rPr>
          <w:color w:val="231F1F"/>
        </w:rPr>
        <w:t>kojom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osigurati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konkurentnosti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domaćim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  <w:spacing w:val="-1"/>
        </w:rPr>
        <w:t>preduzetnicima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podstaći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privredni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rast,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olakšicama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  <w:spacing w:val="-1"/>
        </w:rPr>
        <w:t>ubrza</w:t>
      </w:r>
      <w:r>
        <w:rPr>
          <w:color w:val="231F1F"/>
          <w:spacing w:val="113"/>
        </w:rPr>
        <w:t> </w:t>
      </w:r>
      <w:r>
        <w:rPr>
          <w:rFonts w:ascii="Times New Roman" w:hAnsi="Times New Roman"/>
          <w:color w:val="231F1F"/>
          <w:spacing w:val="-1"/>
        </w:rPr>
        <w:t>ulagačke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izvozne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aktivnosti.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Kreiraju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odgovarajuće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norme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nailaze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različito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postupanje</w:t>
      </w:r>
      <w:r>
        <w:rPr>
          <w:color w:val="231F1F"/>
          <w:spacing w:val="8"/>
        </w:rPr>
        <w:t> </w:t>
      </w:r>
      <w:r>
        <w:rPr>
          <w:color w:val="231F1F"/>
        </w:rPr>
        <w:t>prilikom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podnoš</w:t>
      </w:r>
      <w:r>
        <w:rPr>
          <w:color w:val="231F1F"/>
          <w:spacing w:val="-1"/>
        </w:rPr>
        <w:t>enja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poreskog</w:t>
      </w:r>
      <w:r>
        <w:rPr>
          <w:color w:val="231F1F"/>
          <w:spacing w:val="9"/>
        </w:rPr>
        <w:t> </w:t>
      </w:r>
      <w:r>
        <w:rPr>
          <w:color w:val="231F1F"/>
        </w:rPr>
        <w:t>bilansa,</w:t>
      </w:r>
      <w:r>
        <w:rPr>
          <w:color w:val="231F1F"/>
          <w:spacing w:val="9"/>
        </w:rPr>
        <w:t> </w:t>
      </w:r>
      <w:r>
        <w:rPr>
          <w:color w:val="231F1F"/>
        </w:rPr>
        <w:t>te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završavaju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spornim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izmjenama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poreskih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8" w:lineRule="auto" w:before="69"/>
        <w:ind w:right="108" w:firstLine="0"/>
        <w:jc w:val="both"/>
      </w:pPr>
      <w:r>
        <w:rPr>
          <w:color w:val="231F1F"/>
          <w:spacing w:val="-1"/>
        </w:rPr>
        <w:t>prijava</w:t>
      </w:r>
      <w:r>
        <w:rPr>
          <w:color w:val="231F1F"/>
          <w:spacing w:val="-11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  <w:spacing w:val="-9"/>
        </w:rPr>
        <w:t> </w:t>
      </w:r>
      <w:r>
        <w:rPr>
          <w:color w:val="231F1F"/>
        </w:rPr>
        <w:t>vlasti.</w:t>
      </w:r>
      <w:r>
        <w:rPr>
          <w:color w:val="231F1F"/>
          <w:spacing w:val="-9"/>
        </w:rPr>
        <w:t> </w:t>
      </w:r>
      <w:r>
        <w:rPr>
          <w:color w:val="231F1F"/>
        </w:rPr>
        <w:t>Upitno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li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opisano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postupanje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uprave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Direkcije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finansije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zasniva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načelima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opšteg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upravnog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postupanja,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primjenjujući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  <w:spacing w:val="-1"/>
        </w:rPr>
        <w:t>zakonitost,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opšte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načelo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upravnog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23"/>
        </w:rPr>
        <w:t> </w:t>
      </w:r>
      <w:r>
        <w:rPr>
          <w:color w:val="231F1F"/>
        </w:rPr>
        <w:t>ne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uvažavajući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</w:rPr>
        <w:t>pri</w:t>
      </w:r>
      <w:r>
        <w:rPr>
          <w:color w:val="231F1F"/>
          <w:spacing w:val="21"/>
        </w:rPr>
        <w:t> </w:t>
      </w:r>
      <w:r>
        <w:rPr>
          <w:color w:val="231F1F"/>
        </w:rPr>
        <w:t>tome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20"/>
        </w:rPr>
        <w:t> </w:t>
      </w:r>
      <w:r>
        <w:rPr>
          <w:color w:val="231F1F"/>
        </w:rPr>
        <w:t>Zakona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dobit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40"/>
        </w:rPr>
        <w:t> </w:t>
      </w:r>
      <w:r>
        <w:rPr>
          <w:color w:val="231F1F"/>
        </w:rPr>
        <w:t>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39"/>
        </w:rPr>
        <w:t> </w:t>
      </w:r>
      <w:r>
        <w:rPr>
          <w:color w:val="231F1F"/>
        </w:rPr>
        <w:t>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dobit,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osporavajući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</w:rPr>
        <w:t>zakonsku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mogućnost </w:t>
      </w:r>
      <w:r>
        <w:rPr>
          <w:color w:val="231F1F"/>
          <w:spacing w:val="-1"/>
        </w:rPr>
        <w:t>poreskih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olakšica preduzećima </w:t>
      </w:r>
      <w:r>
        <w:rPr>
          <w:color w:val="231F1F"/>
        </w:rPr>
        <w:t>koje </w:t>
      </w:r>
      <w:r>
        <w:rPr>
          <w:color w:val="231F1F"/>
          <w:spacing w:val="-1"/>
        </w:rPr>
        <w:t>izlaze </w:t>
      </w:r>
      <w:r>
        <w:rPr>
          <w:color w:val="231F1F"/>
        </w:rPr>
        <w:t>na</w:t>
      </w:r>
      <w:r>
        <w:rPr>
          <w:color w:val="231F1F"/>
          <w:spacing w:val="-1"/>
        </w:rPr>
        <w:t> svjetsko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</w:t>
      </w:r>
      <w:r>
        <w:rPr>
          <w:rFonts w:ascii="Times New Roman" w:hAnsi="Times New Roman"/>
          <w:color w:val="231F1F"/>
          <w:spacing w:val="-1"/>
        </w:rPr>
        <w:t>ržište</w:t>
      </w:r>
      <w:r>
        <w:rPr>
          <w:color w:val="231F1F"/>
          <w:spacing w:val="-1"/>
        </w:rPr>
        <w:t>.</w:t>
      </w:r>
      <w:r>
        <w:rPr>
          <w:color w:val="231F1F"/>
        </w:rPr>
        <w:t> U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ponašanju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poreske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uprave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primijetiti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odstupanje</w:t>
      </w:r>
      <w:r>
        <w:rPr>
          <w:color w:val="231F1F"/>
          <w:spacing w:val="-11"/>
        </w:rPr>
        <w:t> </w:t>
      </w:r>
      <w:r>
        <w:rPr>
          <w:color w:val="231F1F"/>
        </w:rPr>
        <w:t>od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načela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pravne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po</w:t>
      </w:r>
      <w:r>
        <w:rPr>
          <w:color w:val="231F1F"/>
          <w:spacing w:val="-10"/>
        </w:rPr>
        <w:t> </w:t>
      </w:r>
      <w:r>
        <w:rPr>
          <w:color w:val="231F1F"/>
        </w:rPr>
        <w:t>kojima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upravna</w:t>
      </w:r>
      <w:r>
        <w:rPr>
          <w:color w:val="231F1F"/>
          <w:spacing w:val="-11"/>
        </w:rPr>
        <w:t> </w:t>
      </w:r>
      <w:r>
        <w:rPr>
          <w:color w:val="231F1F"/>
        </w:rPr>
        <w:t>vlast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kretati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</w:rPr>
        <w:t>okviru</w:t>
      </w:r>
      <w:r>
        <w:rPr>
          <w:color w:val="231F1F"/>
          <w:spacing w:val="52"/>
        </w:rPr>
        <w:t> </w:t>
      </w:r>
      <w:r>
        <w:rPr>
          <w:color w:val="231F1F"/>
        </w:rPr>
        <w:t>zakonom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utvrđenih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ovlaštenja</w:t>
      </w:r>
      <w:r>
        <w:rPr>
          <w:color w:val="231F1F"/>
        </w:rPr>
        <w:t>.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</w:rPr>
        <w:t>tom</w:t>
      </w:r>
      <w:r>
        <w:rPr>
          <w:color w:val="231F1F"/>
          <w:spacing w:val="50"/>
        </w:rPr>
        <w:t> </w:t>
      </w:r>
      <w:r>
        <w:rPr>
          <w:color w:val="231F1F"/>
        </w:rPr>
        <w:t>kontekstu</w:t>
      </w:r>
      <w:r>
        <w:rPr>
          <w:color w:val="231F1F"/>
          <w:spacing w:val="52"/>
        </w:rPr>
        <w:t> </w:t>
      </w:r>
      <w:r>
        <w:rPr>
          <w:color w:val="231F1F"/>
        </w:rPr>
        <w:t>nije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dopušteno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upravnu</w:t>
      </w:r>
      <w:r>
        <w:rPr>
          <w:color w:val="231F1F"/>
          <w:spacing w:val="14"/>
        </w:rPr>
        <w:t> </w:t>
      </w:r>
      <w:r>
        <w:rPr>
          <w:color w:val="231F1F"/>
        </w:rPr>
        <w:t>vlast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išta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nije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utvrđeno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zakonom.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Međutim</w:t>
      </w:r>
      <w:r>
        <w:rPr>
          <w:color w:val="231F1F"/>
          <w:spacing w:val="-1"/>
        </w:rPr>
        <w:t>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upravna</w:t>
      </w:r>
      <w:r>
        <w:rPr>
          <w:color w:val="231F1F"/>
          <w:spacing w:val="13"/>
        </w:rPr>
        <w:t> </w:t>
      </w:r>
      <w:r>
        <w:rPr>
          <w:color w:val="231F1F"/>
        </w:rPr>
        <w:t>vlast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proširuje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svoja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ovlaštenja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</w:t>
      </w:r>
      <w:r>
        <w:rPr>
          <w:rFonts w:ascii="Times New Roman" w:hAnsi="Times New Roman"/>
          <w:color w:val="231F1F"/>
          <w:spacing w:val="-1"/>
        </w:rPr>
        <w:t>umači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zakone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45"/>
        </w:rPr>
        <w:t> </w:t>
      </w:r>
      <w:r>
        <w:rPr>
          <w:color w:val="231F1F"/>
        </w:rPr>
        <w:t>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primjenjuje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nejasnom</w:t>
      </w:r>
      <w:r>
        <w:rPr>
          <w:color w:val="231F1F"/>
          <w:spacing w:val="45"/>
        </w:rPr>
        <w:t> </w:t>
      </w:r>
      <w:r>
        <w:rPr>
          <w:color w:val="231F1F"/>
        </w:rPr>
        <w:t>analogijom.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Umjesto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uvažavanja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evropskih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domaćih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načela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prepoznavanja</w:t>
      </w:r>
      <w:r>
        <w:rPr>
          <w:color w:val="231F1F"/>
          <w:spacing w:val="23"/>
        </w:rPr>
        <w:t> </w:t>
      </w:r>
      <w:r>
        <w:rPr>
          <w:color w:val="231F1F"/>
        </w:rPr>
        <w:t>izvoznih</w:t>
      </w:r>
      <w:r>
        <w:rPr>
          <w:color w:val="231F1F"/>
          <w:spacing w:val="24"/>
        </w:rPr>
        <w:t> </w:t>
      </w:r>
      <w:r>
        <w:rPr>
          <w:color w:val="231F1F"/>
        </w:rPr>
        <w:t>usluga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njihovog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posebnog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poreskog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tretmana,</w:t>
      </w:r>
      <w:r>
        <w:rPr>
          <w:color w:val="231F1F"/>
          <w:spacing w:val="45"/>
        </w:rPr>
        <w:t> </w:t>
      </w:r>
      <w:r>
        <w:rPr>
          <w:color w:val="231F1F"/>
        </w:rPr>
        <w:t>poreska</w:t>
      </w:r>
      <w:r>
        <w:rPr>
          <w:color w:val="231F1F"/>
          <w:spacing w:val="44"/>
        </w:rPr>
        <w:t> </w:t>
      </w:r>
      <w:r>
        <w:rPr>
          <w:color w:val="231F1F"/>
        </w:rPr>
        <w:t>uprava</w:t>
      </w:r>
      <w:r>
        <w:rPr>
          <w:color w:val="231F1F"/>
          <w:spacing w:val="44"/>
        </w:rPr>
        <w:t> </w:t>
      </w:r>
      <w:r>
        <w:rPr>
          <w:color w:val="231F1F"/>
        </w:rPr>
        <w:t>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prihvata</w:t>
      </w:r>
      <w:r>
        <w:rPr>
          <w:color w:val="231F1F"/>
          <w:spacing w:val="49"/>
        </w:rPr>
        <w:t> </w:t>
      </w:r>
      <w:r>
        <w:rPr>
          <w:color w:val="231F1F"/>
        </w:rPr>
        <w:t>sistem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oporezivanja</w:t>
      </w:r>
      <w:r>
        <w:rPr>
          <w:color w:val="231F1F"/>
          <w:spacing w:val="46"/>
        </w:rPr>
        <w:t> </w:t>
      </w:r>
      <w:r>
        <w:rPr>
          <w:color w:val="231F1F"/>
        </w:rPr>
        <w:t>usluga</w:t>
      </w:r>
      <w:r>
        <w:rPr>
          <w:color w:val="231F1F"/>
          <w:spacing w:val="44"/>
        </w:rPr>
        <w:t> </w:t>
      </w:r>
      <w:r>
        <w:rPr>
          <w:color w:val="231F1F"/>
        </w:rPr>
        <w:t>prema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sjedištu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primaoca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usluga,</w:t>
      </w:r>
      <w:r>
        <w:rPr>
          <w:color w:val="231F1F"/>
          <w:spacing w:val="42"/>
        </w:rPr>
        <w:t> </w:t>
      </w:r>
      <w:r>
        <w:rPr>
          <w:color w:val="231F1F"/>
        </w:rPr>
        <w:t>te</w:t>
      </w:r>
      <w:r>
        <w:rPr>
          <w:color w:val="231F1F"/>
          <w:spacing w:val="42"/>
        </w:rPr>
        <w:t> </w:t>
      </w:r>
      <w:r>
        <w:rPr>
          <w:color w:val="231F1F"/>
        </w:rPr>
        <w:t>otvara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42"/>
        </w:rPr>
        <w:t> </w:t>
      </w:r>
      <w:r>
        <w:rPr>
          <w:color w:val="231F1F"/>
        </w:rPr>
        <w:t>spornog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terećenja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izvoznika</w:t>
      </w:r>
      <w:r>
        <w:rPr>
          <w:color w:val="231F1F"/>
          <w:spacing w:val="42"/>
        </w:rPr>
        <w:t> </w:t>
      </w:r>
      <w:r>
        <w:rPr>
          <w:color w:val="231F1F"/>
        </w:rPr>
        <w:t>usluga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stavljajući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</w:rPr>
        <w:t>ga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isti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tretman</w:t>
      </w:r>
      <w:r>
        <w:rPr>
          <w:color w:val="231F1F"/>
          <w:spacing w:val="38"/>
        </w:rPr>
        <w:t> </w:t>
      </w:r>
      <w:r>
        <w:rPr>
          <w:color w:val="231F1F"/>
        </w:rPr>
        <w:t>sa</w:t>
      </w:r>
      <w:r>
        <w:rPr>
          <w:color w:val="231F1F"/>
          <w:spacing w:val="37"/>
        </w:rPr>
        <w:t> </w:t>
      </w:r>
      <w:r>
        <w:rPr>
          <w:color w:val="231F1F"/>
        </w:rPr>
        <w:t>drugim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preduzetnicima,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uprkos</w:t>
      </w:r>
      <w:r>
        <w:rPr>
          <w:color w:val="231F1F"/>
          <w:spacing w:val="40"/>
        </w:rPr>
        <w:t> </w:t>
      </w:r>
      <w:r>
        <w:rPr>
          <w:color w:val="231F1F"/>
        </w:rPr>
        <w:t>brojnim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specifičnostima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37"/>
        </w:rPr>
        <w:t> </w:t>
      </w:r>
      <w:r>
        <w:rPr>
          <w:color w:val="231F1F"/>
        </w:rPr>
        <w:t>sa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inostranstvom</w:t>
      </w:r>
      <w:r>
        <w:rPr>
          <w:color w:val="231F1F"/>
        </w:rPr>
        <w:t> kao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što </w:t>
      </w:r>
      <w:r>
        <w:rPr>
          <w:color w:val="231F1F"/>
        </w:rPr>
        <w:t>su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različite </w:t>
      </w:r>
      <w:r>
        <w:rPr>
          <w:color w:val="231F1F"/>
          <w:spacing w:val="-1"/>
        </w:rPr>
        <w:t>pravno</w:t>
      </w:r>
      <w:r>
        <w:rPr>
          <w:color w:val="231F1F"/>
        </w:rPr>
        <w:t> ekonomske</w:t>
      </w:r>
      <w:r>
        <w:rPr>
          <w:color w:val="231F1F"/>
          <w:spacing w:val="-1"/>
        </w:rPr>
        <w:t> regulative,</w:t>
      </w:r>
      <w:r>
        <w:rPr>
          <w:color w:val="231F1F"/>
        </w:rPr>
        <w:t> </w:t>
      </w:r>
      <w:r>
        <w:rPr>
          <w:color w:val="231F1F"/>
          <w:spacing w:val="-1"/>
        </w:rPr>
        <w:t>brojne</w:t>
      </w:r>
      <w:r>
        <w:rPr>
          <w:color w:val="231F1F"/>
        </w:rPr>
        <w:t> </w:t>
      </w:r>
      <w:r>
        <w:rPr>
          <w:color w:val="231F1F"/>
          <w:spacing w:val="-1"/>
        </w:rPr>
        <w:t>barijere,</w:t>
      </w:r>
      <w:r>
        <w:rPr>
          <w:color w:val="231F1F"/>
        </w:rPr>
        <w:t> </w:t>
      </w:r>
      <w:r>
        <w:rPr>
          <w:color w:val="231F1F"/>
          <w:spacing w:val="-1"/>
        </w:rPr>
        <w:t>devizni</w:t>
      </w:r>
      <w:r>
        <w:rPr>
          <w:color w:val="231F1F"/>
        </w:rPr>
        <w:t> </w:t>
      </w:r>
      <w:r>
        <w:rPr>
          <w:color w:val="231F1F"/>
          <w:spacing w:val="-1"/>
        </w:rPr>
        <w:t>rizici,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posebni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rizici,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visoki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troškovi,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potrebna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sepifična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znanja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dr.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Dosljedno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ujednačeno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postupanje</w:t>
      </w:r>
      <w:r>
        <w:rPr>
          <w:color w:val="231F1F"/>
          <w:spacing w:val="13"/>
        </w:rPr>
        <w:t> </w:t>
      </w:r>
      <w:r>
        <w:rPr>
          <w:color w:val="231F1F"/>
        </w:rPr>
        <w:t>te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brzo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rješavanje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upravnih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postupaka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ohrabriće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brojne</w:t>
      </w:r>
      <w:r>
        <w:rPr>
          <w:color w:val="231F1F"/>
          <w:spacing w:val="12"/>
        </w:rPr>
        <w:t> </w:t>
      </w:r>
      <w:r>
        <w:rPr>
          <w:color w:val="231F1F"/>
        </w:rPr>
        <w:t>preduzetnike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podstaci</w:t>
      </w:r>
      <w:r>
        <w:rPr>
          <w:color w:val="231F1F"/>
          <w:spacing w:val="14"/>
        </w:rPr>
        <w:t> </w:t>
      </w:r>
      <w:r>
        <w:rPr>
          <w:color w:val="231F1F"/>
        </w:rPr>
        <w:t>ih</w:t>
      </w:r>
      <w:r>
        <w:rPr>
          <w:color w:val="231F1F"/>
          <w:spacing w:val="77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unapređiv</w:t>
      </w:r>
      <w:r>
        <w:rPr>
          <w:color w:val="231F1F"/>
          <w:spacing w:val="-1"/>
        </w:rPr>
        <w:t>anje </w:t>
      </w:r>
      <w:r>
        <w:rPr>
          <w:color w:val="231F1F"/>
        </w:rPr>
        <w:t>njihovog </w:t>
      </w:r>
      <w:r>
        <w:rPr>
          <w:color w:val="231F1F"/>
          <w:spacing w:val="-1"/>
        </w:rPr>
        <w:t>poslovanja,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</w:rPr>
        <w:t> tim </w:t>
      </w:r>
      <w:r>
        <w:rPr>
          <w:color w:val="231F1F"/>
          <w:spacing w:val="-1"/>
        </w:rPr>
        <w:t>dovesti</w:t>
      </w:r>
      <w:r>
        <w:rPr>
          <w:color w:val="231F1F"/>
        </w:rPr>
        <w:t> i do </w:t>
      </w:r>
      <w:r>
        <w:rPr>
          <w:color w:val="231F1F"/>
          <w:spacing w:val="-1"/>
        </w:rPr>
        <w:t>privrednog</w:t>
      </w:r>
      <w:r>
        <w:rPr>
          <w:color w:val="231F1F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color w:val="231F1F"/>
          <w:spacing w:val="-1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right="2" w:firstLine="0"/>
        <w:jc w:val="center"/>
        <w:rPr>
          <w:b w:val="0"/>
          <w:bCs w:val="0"/>
        </w:rPr>
      </w:pPr>
      <w:r>
        <w:rPr>
          <w:color w:val="231F1F"/>
          <w:spacing w:val="-1"/>
        </w:rPr>
        <w:t>IZVORI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tabs>
          <w:tab w:pos="685" w:val="left" w:leader="none"/>
        </w:tabs>
        <w:spacing w:line="267" w:lineRule="auto" w:before="204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[1]</w:t>
        <w:tab/>
      </w:r>
      <w:r>
        <w:rPr>
          <w:color w:val="231F1F"/>
          <w:spacing w:val="-1"/>
        </w:rPr>
        <w:t>Pravilnik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izmjenama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dopunama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Pravilnika</w:t>
      </w:r>
      <w:r>
        <w:rPr>
          <w:color w:val="231F1F"/>
          <w:spacing w:val="44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44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45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</w:rPr>
        <w:t>dobit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(„Službeni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</w:rPr>
        <w:t>glasnik </w:t>
      </w:r>
      <w:r>
        <w:rPr>
          <w:rFonts w:ascii="Times New Roman" w:hAnsi="Times New Roman" w:cs="Times New Roman" w:eastAsia="Times New Roman"/>
          <w:color w:val="231F1F"/>
          <w:spacing w:val="-1"/>
        </w:rPr>
        <w:t>Brčko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distrikta</w:t>
      </w:r>
      <w:r>
        <w:rPr>
          <w:rFonts w:ascii="Times New Roman" w:hAnsi="Times New Roman" w:cs="Times New Roman" w:eastAsia="Times New Roman"/>
          <w:color w:val="231F1F"/>
          <w:spacing w:val="-1"/>
        </w:rPr>
        <w:t> BiH“,</w:t>
      </w:r>
      <w:r>
        <w:rPr>
          <w:rFonts w:ascii="Times New Roman" w:hAnsi="Times New Roman" w:cs="Times New Roman" w:eastAsia="Times New Roman"/>
          <w:color w:val="231F1F"/>
        </w:rPr>
        <w:t> br.: 9/11, 40/12 i 9/13).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685" w:val="left" w:leader="none"/>
        </w:tabs>
        <w:spacing w:line="267" w:lineRule="auto" w:before="121"/>
        <w:ind w:left="685" w:right="113" w:hanging="567"/>
        <w:jc w:val="left"/>
      </w:pPr>
      <w:r>
        <w:rPr>
          <w:color w:val="231F1F"/>
        </w:rPr>
        <w:t>[2]</w:t>
        <w:tab/>
      </w:r>
      <w:r>
        <w:rPr>
          <w:color w:val="231F1F"/>
          <w:spacing w:val="-1"/>
        </w:rPr>
        <w:t>Zakon</w:t>
      </w:r>
      <w:r>
        <w:rPr>
          <w:color w:val="231F1F"/>
          <w:spacing w:val="30"/>
        </w:rPr>
        <w:t> </w:t>
      </w:r>
      <w:r>
        <w:rPr>
          <w:color w:val="231F1F"/>
        </w:rPr>
        <w:t>o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(„Službeni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</w:rPr>
        <w:t>glasnik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Brčko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distrikta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BiH“,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br.: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60/10,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57/11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color w:val="231F1F"/>
        </w:rPr>
        <w:t>33/12).</w:t>
      </w:r>
      <w:r>
        <w:rPr/>
      </w:r>
    </w:p>
    <w:p>
      <w:pPr>
        <w:pStyle w:val="BodyText"/>
        <w:tabs>
          <w:tab w:pos="685" w:val="left" w:leader="none"/>
        </w:tabs>
        <w:spacing w:line="240" w:lineRule="auto" w:before="92"/>
        <w:ind w:left="118" w:right="0" w:firstLine="0"/>
        <w:jc w:val="left"/>
      </w:pPr>
      <w:r>
        <w:rPr>
          <w:color w:val="231F1F"/>
        </w:rPr>
        <w:t>[3]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Zakon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dodanu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(„Službeni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color w:val="231F1F"/>
        </w:rPr>
        <w:t>glasnik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BiH“</w:t>
      </w:r>
      <w:r>
        <w:rPr>
          <w:color w:val="231F1F"/>
        </w:rPr>
        <w:t>,</w:t>
      </w:r>
      <w:r>
        <w:rPr>
          <w:color w:val="231F1F"/>
          <w:spacing w:val="-10"/>
        </w:rPr>
        <w:t> </w:t>
      </w:r>
      <w:r>
        <w:rPr>
          <w:color w:val="231F1F"/>
        </w:rPr>
        <w:t>br.:</w:t>
      </w:r>
      <w:r>
        <w:rPr>
          <w:color w:val="231F1F"/>
          <w:spacing w:val="40"/>
        </w:rPr>
        <w:t> </w:t>
      </w:r>
      <w:r>
        <w:rPr>
          <w:color w:val="231F1F"/>
        </w:rPr>
        <w:t>9/05,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35/05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100/08).</w:t>
      </w:r>
      <w:r>
        <w:rPr/>
      </w:r>
    </w:p>
    <w:p>
      <w:pPr>
        <w:pStyle w:val="BodyText"/>
        <w:tabs>
          <w:tab w:pos="685" w:val="left" w:leader="none"/>
        </w:tabs>
        <w:spacing w:line="267" w:lineRule="auto" w:before="151"/>
        <w:ind w:left="685" w:right="113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[4]</w:t>
        <w:tab/>
      </w:r>
      <w:r>
        <w:rPr>
          <w:color w:val="231F1F"/>
          <w:spacing w:val="-1"/>
        </w:rPr>
        <w:t>Direktiva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Vijeća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2006/112/EZ </w:t>
      </w:r>
      <w:r>
        <w:rPr>
          <w:color w:val="231F1F"/>
          <w:spacing w:val="2"/>
        </w:rPr>
        <w:t> </w:t>
      </w:r>
      <w:r>
        <w:rPr>
          <w:color w:val="231F1F"/>
        </w:rPr>
        <w:t>o 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zajedničkom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</w:rPr>
        <w:t>sustavu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poreza</w:t>
      </w:r>
      <w:r>
        <w:rPr>
          <w:color w:val="231F1F"/>
        </w:rPr>
        <w:t> </w:t>
      </w:r>
      <w:r>
        <w:rPr>
          <w:color w:val="231F1F"/>
          <w:spacing w:val="1"/>
        </w:rPr>
        <w:t> na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dodanu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7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(„Službeni</w:t>
      </w:r>
      <w:r>
        <w:rPr>
          <w:rFonts w:ascii="Times New Roman" w:hAnsi="Times New Roman" w:cs="Times New Roman" w:eastAsia="Times New Roman"/>
          <w:color w:val="231F1F"/>
        </w:rPr>
        <w:t> list </w:t>
      </w:r>
      <w:r>
        <w:rPr>
          <w:rFonts w:ascii="Times New Roman" w:hAnsi="Times New Roman" w:cs="Times New Roman" w:eastAsia="Times New Roman"/>
          <w:color w:val="231F1F"/>
          <w:spacing w:val="-1"/>
        </w:rPr>
        <w:t>Evropske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unije“,</w:t>
      </w:r>
      <w:r>
        <w:rPr>
          <w:rFonts w:ascii="Times New Roman" w:hAnsi="Times New Roman" w:cs="Times New Roman" w:eastAsia="Times New Roman"/>
          <w:color w:val="231F1F"/>
        </w:rPr>
        <w:t> br.: </w:t>
      </w:r>
      <w:r>
        <w:rPr>
          <w:rFonts w:ascii="Times New Roman" w:hAnsi="Times New Roman" w:cs="Times New Roman" w:eastAsia="Times New Roman"/>
          <w:color w:val="231F1F"/>
          <w:spacing w:val="-1"/>
        </w:rPr>
        <w:t>347).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59" w:lineRule="auto" w:before="170"/>
        <w:ind w:left="709" w:right="706" w:firstLine="0"/>
        <w:jc w:val="center"/>
        <w:rPr>
          <w:b w:val="0"/>
          <w:bCs w:val="0"/>
        </w:rPr>
      </w:pPr>
      <w:r>
        <w:rPr>
          <w:color w:val="231F1F"/>
          <w:spacing w:val="-1"/>
        </w:rPr>
        <w:t>IMPLICATIONS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FOR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-4"/>
        </w:rPr>
        <w:t> </w:t>
      </w:r>
      <w:r>
        <w:rPr>
          <w:color w:val="231F1F"/>
          <w:spacing w:val="-2"/>
        </w:rPr>
        <w:t>APPLICATION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-1"/>
        </w:rPr>
        <w:t> </w:t>
      </w:r>
      <w:r>
        <w:rPr>
          <w:color w:val="231F1F"/>
          <w:spacing w:val="-2"/>
        </w:rPr>
        <w:t>LAW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ON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INCOME</w:t>
      </w:r>
      <w:r>
        <w:rPr>
          <w:color w:val="231F1F"/>
        </w:rPr>
        <w:t> </w:t>
      </w:r>
      <w:r>
        <w:rPr>
          <w:color w:val="231F1F"/>
          <w:spacing w:val="-2"/>
        </w:rPr>
        <w:t>TAX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67" w:lineRule="auto"/>
        <w:ind w:right="112"/>
        <w:jc w:val="both"/>
      </w:pPr>
      <w:r>
        <w:rPr>
          <w:rFonts w:ascii="Times New Roman"/>
          <w:b/>
          <w:color w:val="231F1F"/>
          <w:spacing w:val="-1"/>
        </w:rPr>
        <w:t>SUMMARY</w:t>
      </w:r>
      <w:r>
        <w:rPr>
          <w:color w:val="231F1F"/>
          <w:spacing w:val="-1"/>
        </w:rPr>
        <w:t>:</w:t>
      </w:r>
      <w:r>
        <w:rPr>
          <w:color w:val="231F1F"/>
          <w:spacing w:val="55"/>
        </w:rPr>
        <w:t> </w:t>
      </w:r>
      <w:r>
        <w:rPr>
          <w:color w:val="231F1F"/>
          <w:spacing w:val="-2"/>
        </w:rPr>
        <w:t>In</w:t>
      </w:r>
      <w:r>
        <w:rPr>
          <w:color w:val="231F1F"/>
          <w:spacing w:val="52"/>
        </w:rPr>
        <w:t> </w:t>
      </w:r>
      <w:r>
        <w:rPr>
          <w:color w:val="231F1F"/>
        </w:rPr>
        <w:t>this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paper,</w:t>
      </w:r>
      <w:r>
        <w:rPr>
          <w:color w:val="231F1F"/>
          <w:spacing w:val="51"/>
        </w:rPr>
        <w:t> </w:t>
      </w:r>
      <w:r>
        <w:rPr>
          <w:color w:val="231F1F"/>
        </w:rPr>
        <w:t>the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authors</w:t>
      </w:r>
      <w:r>
        <w:rPr>
          <w:color w:val="231F1F"/>
          <w:spacing w:val="52"/>
        </w:rPr>
        <w:t> </w:t>
      </w:r>
      <w:r>
        <w:rPr>
          <w:color w:val="231F1F"/>
        </w:rPr>
        <w:t>consider</w:t>
      </w:r>
      <w:r>
        <w:rPr>
          <w:color w:val="231F1F"/>
          <w:spacing w:val="51"/>
        </w:rPr>
        <w:t> </w:t>
      </w:r>
      <w:r>
        <w:rPr>
          <w:color w:val="231F1F"/>
        </w:rPr>
        <w:t>the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application</w:t>
      </w:r>
      <w:r>
        <w:rPr>
          <w:color w:val="231F1F"/>
          <w:spacing w:val="52"/>
        </w:rPr>
        <w:t> </w:t>
      </w:r>
      <w:r>
        <w:rPr>
          <w:color w:val="231F1F"/>
        </w:rPr>
        <w:t>of</w:t>
      </w:r>
      <w:r>
        <w:rPr>
          <w:color w:val="231F1F"/>
          <w:spacing w:val="51"/>
        </w:rPr>
        <w:t> </w:t>
      </w:r>
      <w:r>
        <w:rPr>
          <w:color w:val="231F1F"/>
        </w:rPr>
        <w:t>the</w:t>
      </w:r>
      <w:r>
        <w:rPr>
          <w:color w:val="231F1F"/>
          <w:spacing w:val="52"/>
        </w:rPr>
        <w:t> </w:t>
      </w:r>
      <w:r>
        <w:rPr>
          <w:color w:val="231F1F"/>
        </w:rPr>
        <w:t>Rulebook</w:t>
      </w:r>
      <w:r>
        <w:rPr>
          <w:color w:val="231F1F"/>
          <w:spacing w:val="52"/>
        </w:rPr>
        <w:t> </w:t>
      </w:r>
      <w:r>
        <w:rPr>
          <w:color w:val="231F1F"/>
        </w:rPr>
        <w:t>on</w:t>
      </w:r>
      <w:r>
        <w:rPr>
          <w:color w:val="231F1F"/>
          <w:spacing w:val="52"/>
        </w:rPr>
        <w:t> </w:t>
      </w:r>
      <w:r>
        <w:rPr>
          <w:color w:val="231F1F"/>
        </w:rPr>
        <w:t>the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application</w:t>
      </w:r>
      <w:r>
        <w:rPr>
          <w:color w:val="231F1F"/>
          <w:spacing w:val="-5"/>
        </w:rPr>
        <w:t> </w:t>
      </w:r>
      <w:r>
        <w:rPr>
          <w:color w:val="231F1F"/>
        </w:rPr>
        <w:t>of</w:t>
      </w:r>
      <w:r>
        <w:rPr>
          <w:color w:val="231F1F"/>
          <w:spacing w:val="-6"/>
        </w:rPr>
        <w:t> </w:t>
      </w:r>
      <w:r>
        <w:rPr>
          <w:color w:val="231F1F"/>
        </w:rPr>
        <w:t>the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Law</w:t>
      </w:r>
      <w:r>
        <w:rPr>
          <w:color w:val="231F1F"/>
          <w:spacing w:val="-6"/>
        </w:rPr>
        <w:t> </w:t>
      </w:r>
      <w:r>
        <w:rPr>
          <w:color w:val="231F1F"/>
        </w:rPr>
        <w:t>on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Income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Tax,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-5"/>
        </w:rPr>
        <w:t> </w:t>
      </w:r>
      <w:r>
        <w:rPr>
          <w:color w:val="231F1F"/>
        </w:rPr>
        <w:t>subsequent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amendments</w:t>
      </w:r>
      <w:r>
        <w:rPr>
          <w:color w:val="231F1F"/>
          <w:spacing w:val="-5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the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tax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relief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introduced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64" w:lineRule="auto" w:before="69"/>
        <w:ind w:right="110" w:firstLine="0"/>
        <w:jc w:val="both"/>
      </w:pPr>
      <w:r>
        <w:rPr>
          <w:color w:val="231F1F"/>
        </w:rPr>
        <w:t>in</w:t>
      </w:r>
      <w:r>
        <w:rPr>
          <w:color w:val="231F1F"/>
          <w:spacing w:val="2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form</w:t>
      </w:r>
      <w:r>
        <w:rPr>
          <w:color w:val="231F1F"/>
          <w:spacing w:val="2"/>
        </w:rPr>
        <w:t> </w:t>
      </w:r>
      <w:r>
        <w:rPr>
          <w:color w:val="231F1F"/>
        </w:rPr>
        <w:t>of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incentives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exemptions</w:t>
      </w:r>
      <w:r>
        <w:rPr>
          <w:color w:val="231F1F"/>
          <w:spacing w:val="2"/>
        </w:rPr>
        <w:t>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</w:rPr>
        <w:t>the</w:t>
      </w:r>
      <w:r>
        <w:rPr>
          <w:color w:val="231F1F"/>
          <w:spacing w:val="3"/>
        </w:rPr>
        <w:t> </w:t>
      </w:r>
      <w:r>
        <w:rPr>
          <w:color w:val="231F1F"/>
        </w:rPr>
        <w:t>basis</w:t>
      </w:r>
      <w:r>
        <w:rPr>
          <w:color w:val="231F1F"/>
          <w:spacing w:val="2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exports.</w:t>
      </w:r>
      <w:r>
        <w:rPr>
          <w:color w:val="231F1F"/>
          <w:spacing w:val="4"/>
        </w:rPr>
        <w:t> </w:t>
      </w:r>
      <w:r>
        <w:rPr>
          <w:color w:val="231F1F"/>
          <w:spacing w:val="-2"/>
        </w:rPr>
        <w:t>It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starts</w:t>
      </w:r>
      <w:r>
        <w:rPr>
          <w:color w:val="231F1F"/>
          <w:spacing w:val="5"/>
        </w:rPr>
        <w:t> </w:t>
      </w:r>
      <w:r>
        <w:rPr>
          <w:color w:val="231F1F"/>
        </w:rPr>
        <w:t>from</w:t>
      </w:r>
      <w:r>
        <w:rPr>
          <w:color w:val="231F1F"/>
          <w:spacing w:val="2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assumption</w:t>
      </w:r>
      <w:r>
        <w:rPr>
          <w:color w:val="231F1F"/>
          <w:spacing w:val="65"/>
        </w:rPr>
        <w:t> </w:t>
      </w:r>
      <w:r>
        <w:rPr>
          <w:color w:val="231F1F"/>
        </w:rPr>
        <w:t>that</w:t>
      </w:r>
      <w:r>
        <w:rPr>
          <w:color w:val="231F1F"/>
          <w:spacing w:val="-5"/>
        </w:rPr>
        <w:t> </w:t>
      </w:r>
      <w:r>
        <w:rPr>
          <w:color w:val="231F1F"/>
        </w:rPr>
        <w:t>the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adopted</w:t>
      </w:r>
      <w:r>
        <w:rPr>
          <w:color w:val="231F1F"/>
          <w:spacing w:val="-6"/>
        </w:rPr>
        <w:t> </w:t>
      </w:r>
      <w:r>
        <w:rPr>
          <w:color w:val="231F1F"/>
        </w:rPr>
        <w:t>by</w:t>
      </w:r>
      <w:r>
        <w:rPr>
          <w:color w:val="231F1F"/>
          <w:spacing w:val="-5"/>
        </w:rPr>
        <w:t> </w:t>
      </w:r>
      <w:r>
        <w:rPr>
          <w:color w:val="231F1F"/>
        </w:rPr>
        <w:t>the</w:t>
      </w:r>
      <w:r>
        <w:rPr>
          <w:color w:val="231F1F"/>
          <w:spacing w:val="-6"/>
        </w:rPr>
        <w:t> </w:t>
      </w:r>
      <w:r>
        <w:rPr>
          <w:color w:val="231F1F"/>
        </w:rPr>
        <w:t>amendments</w:t>
      </w:r>
      <w:r>
        <w:rPr>
          <w:color w:val="231F1F"/>
          <w:spacing w:val="-5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the</w:t>
      </w:r>
      <w:r>
        <w:rPr>
          <w:color w:val="231F1F"/>
          <w:spacing w:val="-6"/>
        </w:rPr>
        <w:t> </w:t>
      </w:r>
      <w:r>
        <w:rPr>
          <w:color w:val="231F1F"/>
        </w:rPr>
        <w:t>Rulebook</w:t>
      </w:r>
      <w:r>
        <w:rPr>
          <w:color w:val="231F1F"/>
          <w:spacing w:val="-6"/>
        </w:rPr>
        <w:t> </w:t>
      </w:r>
      <w:r>
        <w:rPr>
          <w:color w:val="231F1F"/>
        </w:rPr>
        <w:t>on</w:t>
      </w:r>
      <w:r>
        <w:rPr>
          <w:color w:val="231F1F"/>
          <w:spacing w:val="-5"/>
        </w:rPr>
        <w:t> </w:t>
      </w:r>
      <w:r>
        <w:rPr>
          <w:color w:val="231F1F"/>
        </w:rPr>
        <w:t>the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application</w:t>
      </w:r>
      <w:r>
        <w:rPr>
          <w:color w:val="231F1F"/>
          <w:spacing w:val="-5"/>
        </w:rPr>
        <w:t> </w:t>
      </w:r>
      <w:r>
        <w:rPr>
          <w:color w:val="231F1F"/>
        </w:rPr>
        <w:t>of</w:t>
      </w:r>
      <w:r>
        <w:rPr>
          <w:color w:val="231F1F"/>
          <w:spacing w:val="-6"/>
        </w:rPr>
        <w:t> </w:t>
      </w:r>
      <w:r>
        <w:rPr>
          <w:color w:val="231F1F"/>
        </w:rPr>
        <w:t>the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Profit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Tax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Act</w:t>
      </w:r>
      <w:r>
        <w:rPr>
          <w:color w:val="231F1F"/>
          <w:spacing w:val="-5"/>
        </w:rPr>
        <w:t> </w:t>
      </w:r>
      <w:r>
        <w:rPr>
          <w:color w:val="231F1F"/>
        </w:rPr>
        <w:t>of</w:t>
      </w:r>
      <w:r>
        <w:rPr>
          <w:color w:val="231F1F"/>
          <w:spacing w:val="41"/>
        </w:rPr>
        <w:t> </w:t>
      </w:r>
      <w:r>
        <w:rPr>
          <w:color w:val="231F1F"/>
        </w:rPr>
        <w:t>16</w:t>
      </w:r>
      <w:r>
        <w:rPr>
          <w:color w:val="231F1F"/>
          <w:position w:val="9"/>
          <w:sz w:val="16"/>
        </w:rPr>
        <w:t>th</w:t>
      </w:r>
      <w:r>
        <w:rPr>
          <w:color w:val="231F1F"/>
          <w:spacing w:val="14"/>
          <w:position w:val="9"/>
          <w:sz w:val="16"/>
        </w:rPr>
        <w:t> </w:t>
      </w:r>
      <w:r>
        <w:rPr>
          <w:color w:val="231F1F"/>
          <w:spacing w:val="-1"/>
        </w:rPr>
        <w:t>April</w:t>
      </w:r>
      <w:r>
        <w:rPr>
          <w:color w:val="231F1F"/>
          <w:spacing w:val="-9"/>
        </w:rPr>
        <w:t> </w:t>
      </w:r>
      <w:r>
        <w:rPr>
          <w:color w:val="231F1F"/>
        </w:rPr>
        <w:t>2013,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there</w:t>
      </w:r>
      <w:r>
        <w:rPr>
          <w:color w:val="231F1F"/>
          <w:spacing w:val="-9"/>
        </w:rPr>
        <w:t> </w:t>
      </w:r>
      <w:r>
        <w:rPr>
          <w:color w:val="231F1F"/>
        </w:rPr>
        <w:t>is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the</w:t>
      </w:r>
      <w:r>
        <w:rPr>
          <w:color w:val="231F1F"/>
          <w:spacing w:val="-9"/>
        </w:rPr>
        <w:t> </w:t>
      </w:r>
      <w:r>
        <w:rPr>
          <w:color w:val="231F1F"/>
        </w:rPr>
        <w:t>possibility</w:t>
      </w:r>
      <w:r>
        <w:rPr>
          <w:color w:val="231F1F"/>
          <w:spacing w:val="-8"/>
        </w:rPr>
        <w:t> </w:t>
      </w:r>
      <w:r>
        <w:rPr>
          <w:color w:val="231F1F"/>
        </w:rPr>
        <w:t>of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exercising</w:t>
      </w:r>
      <w:r>
        <w:rPr>
          <w:color w:val="231F1F"/>
          <w:spacing w:val="-8"/>
        </w:rPr>
        <w:t> </w:t>
      </w:r>
      <w:r>
        <w:rPr>
          <w:color w:val="231F1F"/>
        </w:rPr>
        <w:t>the</w:t>
      </w:r>
      <w:r>
        <w:rPr>
          <w:color w:val="231F1F"/>
          <w:spacing w:val="-8"/>
        </w:rPr>
        <w:t> </w:t>
      </w:r>
      <w:r>
        <w:rPr>
          <w:color w:val="231F1F"/>
        </w:rPr>
        <w:t>right</w:t>
      </w:r>
      <w:r>
        <w:rPr>
          <w:color w:val="231F1F"/>
          <w:spacing w:val="-7"/>
        </w:rPr>
        <w:t> </w:t>
      </w:r>
      <w:r>
        <w:rPr>
          <w:color w:val="231F1F"/>
        </w:rPr>
        <w:t>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exempt</w:t>
      </w:r>
      <w:r>
        <w:rPr>
          <w:color w:val="231F1F"/>
          <w:spacing w:val="-9"/>
        </w:rPr>
        <w:t> </w:t>
      </w:r>
      <w:r>
        <w:rPr>
          <w:color w:val="231F1F"/>
        </w:rPr>
        <w:t>income</w:t>
      </w:r>
      <w:r>
        <w:rPr>
          <w:color w:val="231F1F"/>
          <w:spacing w:val="-9"/>
        </w:rPr>
        <w:t> </w:t>
      </w:r>
      <w:r>
        <w:rPr>
          <w:color w:val="231F1F"/>
        </w:rPr>
        <w:t>tax</w:t>
      </w:r>
      <w:r>
        <w:rPr>
          <w:color w:val="231F1F"/>
          <w:spacing w:val="-8"/>
        </w:rPr>
        <w:t> </w:t>
      </w:r>
      <w:r>
        <w:rPr>
          <w:color w:val="231F1F"/>
        </w:rPr>
        <w:t>on</w:t>
      </w:r>
      <w:r>
        <w:rPr>
          <w:color w:val="231F1F"/>
          <w:spacing w:val="-8"/>
        </w:rPr>
        <w:t> </w:t>
      </w:r>
      <w:r>
        <w:rPr>
          <w:color w:val="231F1F"/>
        </w:rPr>
        <w:t>the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basis</w:t>
      </w:r>
      <w:r>
        <w:rPr>
          <w:color w:val="231F1F"/>
          <w:spacing w:val="37"/>
        </w:rPr>
        <w:t> </w:t>
      </w:r>
      <w:r>
        <w:rPr>
          <w:color w:val="231F1F"/>
        </w:rPr>
        <w:t>of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exports</w:t>
      </w:r>
      <w:r>
        <w:rPr>
          <w:color w:val="231F1F"/>
          <w:spacing w:val="38"/>
        </w:rPr>
        <w:t> </w:t>
      </w:r>
      <w:r>
        <w:rPr>
          <w:color w:val="231F1F"/>
        </w:rPr>
        <w:t>of</w:t>
      </w:r>
      <w:r>
        <w:rPr>
          <w:color w:val="231F1F"/>
          <w:spacing w:val="37"/>
        </w:rPr>
        <w:t> </w:t>
      </w:r>
      <w:r>
        <w:rPr>
          <w:color w:val="231F1F"/>
        </w:rPr>
        <w:t>goods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services.</w:t>
      </w:r>
      <w:r>
        <w:rPr>
          <w:color w:val="231F1F"/>
          <w:spacing w:val="38"/>
        </w:rPr>
        <w:t> </w:t>
      </w:r>
      <w:r>
        <w:rPr>
          <w:color w:val="231F1F"/>
        </w:rPr>
        <w:t>The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authors</w:t>
      </w:r>
      <w:r>
        <w:rPr>
          <w:color w:val="231F1F"/>
          <w:spacing w:val="38"/>
        </w:rPr>
        <w:t> </w:t>
      </w:r>
      <w:r>
        <w:rPr>
          <w:color w:val="231F1F"/>
        </w:rPr>
        <w:t>note</w:t>
      </w:r>
      <w:r>
        <w:rPr>
          <w:color w:val="231F1F"/>
          <w:spacing w:val="37"/>
        </w:rPr>
        <w:t> </w:t>
      </w:r>
      <w:r>
        <w:rPr>
          <w:color w:val="231F1F"/>
        </w:rPr>
        <w:t>that</w:t>
      </w:r>
      <w:r>
        <w:rPr>
          <w:color w:val="231F1F"/>
          <w:spacing w:val="38"/>
        </w:rPr>
        <w:t> </w:t>
      </w:r>
      <w:r>
        <w:rPr>
          <w:color w:val="231F1F"/>
        </w:rPr>
        <w:t>in</w:t>
      </w:r>
      <w:r>
        <w:rPr>
          <w:color w:val="231F1F"/>
          <w:spacing w:val="38"/>
        </w:rPr>
        <w:t> </w:t>
      </w:r>
      <w:r>
        <w:rPr>
          <w:color w:val="231F1F"/>
        </w:rPr>
        <w:t>spite</w:t>
      </w:r>
      <w:r>
        <w:rPr>
          <w:color w:val="231F1F"/>
          <w:spacing w:val="37"/>
        </w:rPr>
        <w:t> </w:t>
      </w:r>
      <w:r>
        <w:rPr>
          <w:color w:val="231F1F"/>
        </w:rPr>
        <w:t>of</w:t>
      </w:r>
      <w:r>
        <w:rPr>
          <w:color w:val="231F1F"/>
          <w:spacing w:val="37"/>
        </w:rPr>
        <w:t> </w:t>
      </w:r>
      <w:r>
        <w:rPr>
          <w:color w:val="231F1F"/>
        </w:rPr>
        <w:t>the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entry</w:t>
      </w:r>
      <w:r>
        <w:rPr>
          <w:color w:val="231F1F"/>
          <w:spacing w:val="37"/>
        </w:rPr>
        <w:t> </w:t>
      </w:r>
      <w:r>
        <w:rPr>
          <w:color w:val="231F1F"/>
        </w:rPr>
        <w:t>into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force</w:t>
      </w:r>
      <w:r>
        <w:rPr>
          <w:color w:val="231F1F"/>
          <w:spacing w:val="37"/>
        </w:rPr>
        <w:t> </w:t>
      </w:r>
      <w:r>
        <w:rPr>
          <w:color w:val="231F1F"/>
        </w:rPr>
        <w:t>of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amendments</w:t>
      </w:r>
      <w:r>
        <w:rPr>
          <w:color w:val="231F1F"/>
          <w:spacing w:val="12"/>
        </w:rPr>
        <w:t> </w:t>
      </w:r>
      <w:r>
        <w:rPr>
          <w:color w:val="231F1F"/>
        </w:rPr>
        <w:t>to</w:t>
      </w:r>
      <w:r>
        <w:rPr>
          <w:color w:val="231F1F"/>
          <w:spacing w:val="12"/>
        </w:rPr>
        <w:t> </w:t>
      </w:r>
      <w:r>
        <w:rPr>
          <w:color w:val="231F1F"/>
        </w:rPr>
        <w:t>this</w:t>
      </w:r>
      <w:r>
        <w:rPr>
          <w:color w:val="231F1F"/>
          <w:spacing w:val="12"/>
        </w:rPr>
        <w:t> </w:t>
      </w:r>
      <w:r>
        <w:rPr>
          <w:color w:val="231F1F"/>
        </w:rPr>
        <w:t>Rulebook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11"/>
        </w:rPr>
        <w:t> </w:t>
      </w:r>
      <w:r>
        <w:rPr>
          <w:color w:val="231F1F"/>
        </w:rPr>
        <w:t>in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connection</w:t>
      </w:r>
      <w:r>
        <w:rPr>
          <w:color w:val="231F1F"/>
          <w:spacing w:val="14"/>
        </w:rPr>
        <w:t> </w:t>
      </w:r>
      <w:r>
        <w:rPr>
          <w:color w:val="231F1F"/>
        </w:rPr>
        <w:t>with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legal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relief,</w:t>
      </w:r>
      <w:r>
        <w:rPr>
          <w:color w:val="231F1F"/>
          <w:spacing w:val="11"/>
        </w:rPr>
        <w:t> </w:t>
      </w:r>
      <w:r>
        <w:rPr>
          <w:color w:val="231F1F"/>
        </w:rPr>
        <w:t>their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application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creates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an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obstacle</w:t>
      </w:r>
      <w:r>
        <w:rPr>
          <w:color w:val="231F1F"/>
          <w:spacing w:val="32"/>
        </w:rPr>
        <w:t> </w:t>
      </w:r>
      <w:r>
        <w:rPr>
          <w:color w:val="231F1F"/>
        </w:rPr>
        <w:t>to</w:t>
      </w:r>
      <w:r>
        <w:rPr>
          <w:color w:val="231F1F"/>
          <w:spacing w:val="33"/>
        </w:rPr>
        <w:t> </w:t>
      </w:r>
      <w:r>
        <w:rPr>
          <w:color w:val="231F1F"/>
        </w:rPr>
        <w:t>the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efficiency</w:t>
      </w:r>
      <w:r>
        <w:rPr>
          <w:color w:val="231F1F"/>
          <w:spacing w:val="33"/>
        </w:rPr>
        <w:t> </w:t>
      </w:r>
      <w:r>
        <w:rPr>
          <w:color w:val="231F1F"/>
        </w:rPr>
        <w:t>of</w:t>
      </w:r>
      <w:r>
        <w:rPr>
          <w:color w:val="231F1F"/>
          <w:spacing w:val="32"/>
        </w:rPr>
        <w:t> </w:t>
      </w:r>
      <w:r>
        <w:rPr>
          <w:color w:val="231F1F"/>
        </w:rPr>
        <w:t>the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business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33"/>
        </w:rPr>
        <w:t> </w:t>
      </w:r>
      <w:r>
        <w:rPr>
          <w:color w:val="231F1F"/>
        </w:rPr>
        <w:t>the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competitiveness</w:t>
      </w:r>
      <w:r>
        <w:rPr>
          <w:color w:val="231F1F"/>
          <w:spacing w:val="33"/>
        </w:rPr>
        <w:t> </w:t>
      </w:r>
      <w:r>
        <w:rPr>
          <w:color w:val="231F1F"/>
        </w:rPr>
        <w:t>of</w:t>
      </w:r>
      <w:r>
        <w:rPr>
          <w:color w:val="231F1F"/>
          <w:spacing w:val="32"/>
        </w:rPr>
        <w:t> </w:t>
      </w:r>
      <w:r>
        <w:rPr>
          <w:color w:val="231F1F"/>
        </w:rPr>
        <w:t>the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service</w:t>
      </w:r>
      <w:r>
        <w:rPr>
          <w:color w:val="231F1F"/>
          <w:spacing w:val="32"/>
        </w:rPr>
        <w:t> </w:t>
      </w:r>
      <w:r>
        <w:rPr>
          <w:color w:val="231F1F"/>
        </w:rPr>
        <w:t>providers,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which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are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elaborated</w:t>
      </w:r>
      <w:r>
        <w:rPr>
          <w:color w:val="231F1F"/>
          <w:spacing w:val="20"/>
        </w:rPr>
        <w:t> </w:t>
      </w:r>
      <w:r>
        <w:rPr>
          <w:color w:val="231F1F"/>
        </w:rPr>
        <w:t>through</w:t>
      </w:r>
      <w:r>
        <w:rPr>
          <w:color w:val="231F1F"/>
          <w:spacing w:val="21"/>
        </w:rPr>
        <w:t> </w:t>
      </w:r>
      <w:r>
        <w:rPr>
          <w:color w:val="231F1F"/>
        </w:rPr>
        <w:t>the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work.</w:t>
      </w:r>
      <w:r>
        <w:rPr>
          <w:color w:val="231F1F"/>
          <w:spacing w:val="21"/>
        </w:rPr>
        <w:t> </w:t>
      </w:r>
      <w:r>
        <w:rPr>
          <w:color w:val="231F1F"/>
        </w:rPr>
        <w:t>The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work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relies</w:t>
      </w:r>
      <w:r>
        <w:rPr>
          <w:color w:val="231F1F"/>
          <w:spacing w:val="21"/>
        </w:rPr>
        <w:t> </w:t>
      </w:r>
      <w:r>
        <w:rPr>
          <w:color w:val="231F1F"/>
        </w:rPr>
        <w:t>on</w:t>
      </w:r>
      <w:r>
        <w:rPr>
          <w:color w:val="231F1F"/>
          <w:spacing w:val="21"/>
        </w:rPr>
        <w:t> </w:t>
      </w:r>
      <w:r>
        <w:rPr>
          <w:color w:val="231F1F"/>
        </w:rPr>
        <w:t>the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experience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Brčko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District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legal</w:t>
      </w:r>
      <w:r>
        <w:rPr>
          <w:color w:val="231F1F"/>
        </w:rPr>
        <w:t> entities, </w:t>
      </w:r>
      <w:r>
        <w:rPr>
          <w:color w:val="231F1F"/>
          <w:spacing w:val="-1"/>
        </w:rPr>
        <w:t>taxpayers,</w:t>
      </w:r>
      <w:r>
        <w:rPr>
          <w:color w:val="231F1F"/>
          <w:spacing w:val="1"/>
        </w:rPr>
        <w:t> </w:t>
      </w:r>
      <w:r>
        <w:rPr>
          <w:color w:val="231F1F"/>
        </w:rPr>
        <w:t>during the</w:t>
      </w:r>
      <w:r>
        <w:rPr>
          <w:color w:val="231F1F"/>
          <w:spacing w:val="-1"/>
        </w:rPr>
        <w:t> inspection</w:t>
      </w:r>
      <w:r>
        <w:rPr>
          <w:color w:val="231F1F"/>
        </w:rPr>
        <w:t> by tax </w:t>
      </w:r>
      <w:r>
        <w:rPr>
          <w:color w:val="231F1F"/>
          <w:spacing w:val="-1"/>
        </w:rPr>
        <w:t>inspectors.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right="113"/>
        <w:jc w:val="both"/>
      </w:pPr>
      <w:r>
        <w:rPr>
          <w:rFonts w:ascii="Times New Roman"/>
          <w:b/>
          <w:color w:val="231F1F"/>
        </w:rPr>
        <w:t>Key</w:t>
      </w:r>
      <w:r>
        <w:rPr>
          <w:rFonts w:ascii="Times New Roman"/>
          <w:b/>
          <w:color w:val="231F1F"/>
          <w:spacing w:val="-6"/>
        </w:rPr>
        <w:t> </w:t>
      </w:r>
      <w:r>
        <w:rPr>
          <w:rFonts w:ascii="Times New Roman"/>
          <w:b/>
          <w:color w:val="231F1F"/>
          <w:spacing w:val="-1"/>
        </w:rPr>
        <w:t>words</w:t>
      </w:r>
      <w:r>
        <w:rPr>
          <w:color w:val="231F1F"/>
          <w:spacing w:val="-1"/>
        </w:rPr>
        <w:t>:</w:t>
      </w:r>
      <w:r>
        <w:rPr>
          <w:color w:val="231F1F"/>
          <w:spacing w:val="-5"/>
        </w:rPr>
        <w:t> </w:t>
      </w:r>
      <w:r>
        <w:rPr>
          <w:color w:val="231F1F"/>
        </w:rPr>
        <w:t>rights</w:t>
      </w:r>
      <w:r>
        <w:rPr>
          <w:color w:val="231F1F"/>
          <w:spacing w:val="-5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tax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exemption,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Profit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Tax</w:t>
      </w:r>
      <w:r>
        <w:rPr>
          <w:color w:val="231F1F"/>
          <w:spacing w:val="-5"/>
        </w:rPr>
        <w:t> </w:t>
      </w:r>
      <w:r>
        <w:rPr>
          <w:color w:val="231F1F"/>
        </w:rPr>
        <w:t>Act,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Ordinance</w:t>
      </w:r>
      <w:r>
        <w:rPr>
          <w:color w:val="231F1F"/>
          <w:spacing w:val="-4"/>
        </w:rPr>
        <w:t> </w:t>
      </w:r>
      <w:r>
        <w:rPr>
          <w:color w:val="231F1F"/>
        </w:rPr>
        <w:t>on</w:t>
      </w:r>
      <w:r>
        <w:rPr>
          <w:color w:val="231F1F"/>
          <w:spacing w:val="-5"/>
        </w:rPr>
        <w:t> </w:t>
      </w:r>
      <w:r>
        <w:rPr>
          <w:color w:val="231F1F"/>
        </w:rPr>
        <w:t>the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Application</w:t>
      </w:r>
      <w:r>
        <w:rPr>
          <w:color w:val="231F1F"/>
          <w:spacing w:val="-5"/>
        </w:rPr>
        <w:t> </w:t>
      </w:r>
      <w:r>
        <w:rPr>
          <w:color w:val="231F1F"/>
        </w:rPr>
        <w:t>of</w:t>
      </w:r>
      <w:r>
        <w:rPr>
          <w:color w:val="231F1F"/>
          <w:spacing w:val="-6"/>
        </w:rPr>
        <w:t> </w:t>
      </w:r>
      <w:r>
        <w:rPr>
          <w:color w:val="231F1F"/>
        </w:rPr>
        <w:t>the</w:t>
      </w:r>
      <w:r>
        <w:rPr>
          <w:color w:val="231F1F"/>
          <w:spacing w:val="-6"/>
        </w:rPr>
        <w:t> </w:t>
      </w:r>
      <w:r>
        <w:rPr>
          <w:color w:val="231F1F"/>
        </w:rPr>
        <w:t>Profit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Tax</w:t>
      </w:r>
      <w:r>
        <w:rPr>
          <w:color w:val="231F1F"/>
        </w:rPr>
        <w:t> </w:t>
      </w:r>
      <w:r>
        <w:rPr>
          <w:color w:val="231F1F"/>
          <w:spacing w:val="-1"/>
        </w:rPr>
        <w:t>Act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155</w:t>
      </w:r>
      <w:r>
        <w:rPr>
          <w:rFonts w:ascii="Times New Roman"/>
          <w:sz w:val="22"/>
        </w:rPr>
      </w:r>
    </w:p>
    <w:sectPr>
      <w:headerReference w:type="default" r:id="rId17"/>
      <w:pgSz w:w="11910" w:h="16840"/>
      <w:pgMar w:header="747" w:footer="0" w:top="11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860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858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6.869995pt;margin-top:36.345432pt;width:188.55pt;height:12pt;mso-position-horizontal-relative:page;mso-position-vertical-relative:page;z-index:-8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Implikacije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primjene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zakona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o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porezu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dobit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853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851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8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1.610001pt;margin-top:36.345432pt;width:293.95pt;height:12pt;mso-position-horizontal-relative:page;mso-position-vertical-relative:page;z-index:-8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Siniša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Bilić,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Muamer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Muminović,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Miralem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Pečković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844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841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36.869995pt;margin-top:36.345432pt;width:188.55pt;height:12pt;mso-position-horizontal-relative:page;mso-position-vertical-relative:page;z-index:-8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Implikacije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primjene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zakona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o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porezu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dobit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836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834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8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1.610001pt;margin-top:36.345432pt;width:293.95pt;height:12pt;mso-position-horizontal-relative:page;mso-position-vertical-relative:page;z-index:-8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Siniša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Bilić,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Muamer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Muminović,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Miralem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Pečković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827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824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36.869995pt;margin-top:36.345432pt;width:188.55pt;height:12pt;mso-position-horizontal-relative:page;mso-position-vertical-relative:page;z-index:-8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Implikacije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primjene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zakona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o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porezu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dobit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820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817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8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1.610001pt;margin-top:36.345432pt;width:293.95pt;height:12pt;mso-position-horizontal-relative:page;mso-position-vertical-relative:page;z-index:-8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Siniša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Bilić,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Muamer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Muminović,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Miralem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Pečković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810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808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36.869995pt;margin-top:36.345432pt;width:188.55pt;height:12pt;mso-position-horizontal-relative:page;mso-position-vertical-relative:page;z-index:-8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Implikacije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primjene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zakona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o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porezu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dobit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566" w:hanging="288"/>
        <w:jc w:val="righ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1">
      <w:start w:val="1"/>
      <w:numFmt w:val="bullet"/>
      <w:lvlText w:val="•"/>
      <w:lvlJc w:val="left"/>
      <w:pPr>
        <w:ind w:left="5040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514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88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62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36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10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4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8" w:hanging="28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6" w:hanging="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hanging="288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52"/>
      <w:ind w:left="106" w:hanging="12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bilic.mostar@gmail.com" TargetMode="External"/><Relationship Id="rId6" Type="http://schemas.openxmlformats.org/officeDocument/2006/relationships/hyperlink" Target="mailto:muamermuminovi3@gmail.com" TargetMode="External"/><Relationship Id="rId7" Type="http://schemas.openxmlformats.org/officeDocument/2006/relationships/hyperlink" Target="mailto:miralempeckovic@gmail.com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Relationship Id="rId11" Type="http://schemas.openxmlformats.org/officeDocument/2006/relationships/image" Target="media/image3.png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header" Target="header7.xm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2025-02-26T21:33:56Z</dcterms:created>
  <dcterms:modified xsi:type="dcterms:W3CDTF">2025-02-26T21:33:56Z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